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C0" w:rsidRDefault="000C3286" w:rsidP="002820CC">
      <w:pPr>
        <w:pStyle w:val="2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-847090</wp:posOffset>
            </wp:positionH>
            <wp:positionV relativeFrom="paragraph">
              <wp:posOffset>-221615</wp:posOffset>
            </wp:positionV>
            <wp:extent cx="7254240" cy="1937385"/>
            <wp:effectExtent l="19050" t="0" r="3810" b="0"/>
            <wp:wrapTight wrapText="bothSides">
              <wp:wrapPolygon edited="0">
                <wp:start x="-57" y="0"/>
                <wp:lineTo x="-57" y="21451"/>
                <wp:lineTo x="21611" y="21451"/>
                <wp:lineTo x="21611" y="0"/>
                <wp:lineTo x="-57" y="0"/>
              </wp:wrapPolygon>
            </wp:wrapTight>
            <wp:docPr id="1" name="Рисунок 1" descr="C:\Users\Контингент\Desktop\2024-04-15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тингент\Desktop\2024-04-15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1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2C3" w:rsidRPr="00134206" w:rsidRDefault="002522C3" w:rsidP="00326516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Годовой учебный план график</w:t>
      </w:r>
    </w:p>
    <w:p w:rsidR="002522C3" w:rsidRDefault="002522C3" w:rsidP="00326516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МБУДО </w:t>
      </w:r>
      <w:r w:rsidRPr="001342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СШ №2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онецка</w:t>
      </w:r>
    </w:p>
    <w:p w:rsidR="00104437" w:rsidRDefault="00104437" w:rsidP="00326516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2023-2024 учебный год</w:t>
      </w:r>
    </w:p>
    <w:p w:rsidR="005D2C89" w:rsidRDefault="005D2C89" w:rsidP="005D2C89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4437" w:rsidRDefault="00104437" w:rsidP="005D2C89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64B87" w:rsidRDefault="002522C3" w:rsidP="008A437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87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83089E">
        <w:rPr>
          <w:rFonts w:ascii="Times New Roman" w:hAnsi="Times New Roman" w:cs="Times New Roman"/>
          <w:sz w:val="28"/>
          <w:szCs w:val="28"/>
        </w:rPr>
        <w:t>МБУДО СШ №2 г</w:t>
      </w:r>
      <w:proofErr w:type="gramStart"/>
      <w:r w:rsidR="0083089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3089E">
        <w:rPr>
          <w:rFonts w:ascii="Times New Roman" w:hAnsi="Times New Roman" w:cs="Times New Roman"/>
          <w:sz w:val="28"/>
          <w:szCs w:val="28"/>
        </w:rPr>
        <w:t xml:space="preserve">онецка </w:t>
      </w:r>
      <w:r w:rsidRPr="00764B87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83089E">
        <w:rPr>
          <w:rFonts w:ascii="Times New Roman" w:hAnsi="Times New Roman" w:cs="Times New Roman"/>
          <w:sz w:val="28"/>
          <w:szCs w:val="28"/>
        </w:rPr>
        <w:t xml:space="preserve"> </w:t>
      </w:r>
      <w:r w:rsidR="0083089E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83089E" w:rsidRPr="001A2BA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A437A" w:rsidRPr="00FB583D">
        <w:rPr>
          <w:rFonts w:ascii="Times New Roman" w:hAnsi="Times New Roman" w:cs="Times New Roman"/>
          <w:spacing w:val="2"/>
          <w:sz w:val="28"/>
          <w:szCs w:val="28"/>
        </w:rPr>
        <w:t>Федеральным законом РФ</w:t>
      </w:r>
      <w:r w:rsidR="008A437A">
        <w:rPr>
          <w:rFonts w:ascii="Times New Roman" w:hAnsi="Times New Roman" w:cs="Times New Roman"/>
          <w:spacing w:val="2"/>
          <w:sz w:val="28"/>
          <w:szCs w:val="28"/>
        </w:rPr>
        <w:t xml:space="preserve"> от </w:t>
      </w:r>
      <w:r w:rsidR="008A437A" w:rsidRPr="00FB583D">
        <w:rPr>
          <w:rFonts w:ascii="Times New Roman" w:hAnsi="Times New Roman" w:cs="Times New Roman"/>
          <w:spacing w:val="2"/>
          <w:sz w:val="28"/>
          <w:szCs w:val="28"/>
        </w:rPr>
        <w:t>30.04.2021г</w:t>
      </w:r>
      <w:r w:rsidR="008A437A">
        <w:rPr>
          <w:rFonts w:ascii="Times New Roman" w:hAnsi="Times New Roman" w:cs="Times New Roman"/>
          <w:spacing w:val="2"/>
          <w:sz w:val="28"/>
          <w:szCs w:val="28"/>
        </w:rPr>
        <w:t xml:space="preserve">. №127-ФЗ </w:t>
      </w:r>
      <w:r w:rsidR="008A437A" w:rsidRPr="00FB58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A437A">
        <w:rPr>
          <w:rFonts w:ascii="Times New Roman" w:hAnsi="Times New Roman" w:cs="Times New Roman"/>
          <w:spacing w:val="2"/>
          <w:sz w:val="28"/>
          <w:szCs w:val="28"/>
        </w:rPr>
        <w:t>«О внесении изменений в Федеральный</w:t>
      </w:r>
      <w:r w:rsidR="008A437A">
        <w:rPr>
          <w:rFonts w:ascii="Times New Roman" w:hAnsi="Times New Roman" w:cs="Times New Roman"/>
          <w:spacing w:val="2"/>
          <w:sz w:val="28"/>
          <w:szCs w:val="28"/>
        </w:rPr>
        <w:tab/>
        <w:t xml:space="preserve"> закон </w:t>
      </w:r>
      <w:r w:rsidR="008A437A" w:rsidRPr="00FB583D">
        <w:rPr>
          <w:rFonts w:ascii="Times New Roman" w:hAnsi="Times New Roman" w:cs="Times New Roman"/>
          <w:spacing w:val="2"/>
          <w:sz w:val="28"/>
          <w:szCs w:val="28"/>
        </w:rPr>
        <w:t xml:space="preserve"> «О физической культуре и спорте в Российской Федерации» </w:t>
      </w:r>
      <w:r w:rsidR="008A437A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="008A437A" w:rsidRPr="00FB583D">
        <w:rPr>
          <w:rFonts w:ascii="Times New Roman" w:hAnsi="Times New Roman" w:cs="Times New Roman"/>
          <w:spacing w:val="2"/>
          <w:sz w:val="28"/>
          <w:szCs w:val="28"/>
        </w:rPr>
        <w:t>Федеральны</w:t>
      </w:r>
      <w:r w:rsidR="008A437A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8A437A" w:rsidRPr="00FB583D">
        <w:rPr>
          <w:rFonts w:ascii="Times New Roman" w:hAnsi="Times New Roman" w:cs="Times New Roman"/>
          <w:spacing w:val="2"/>
          <w:sz w:val="28"/>
          <w:szCs w:val="28"/>
        </w:rPr>
        <w:t xml:space="preserve"> закон РФ</w:t>
      </w:r>
      <w:r w:rsidR="008A43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A437A" w:rsidRPr="00FB583D">
        <w:rPr>
          <w:rFonts w:ascii="Times New Roman" w:hAnsi="Times New Roman" w:cs="Times New Roman"/>
          <w:spacing w:val="2"/>
          <w:sz w:val="28"/>
          <w:szCs w:val="28"/>
        </w:rPr>
        <w:t>«Об обра</w:t>
      </w:r>
      <w:r w:rsidR="008A437A">
        <w:rPr>
          <w:rFonts w:ascii="Times New Roman" w:hAnsi="Times New Roman" w:cs="Times New Roman"/>
          <w:spacing w:val="2"/>
          <w:sz w:val="28"/>
          <w:szCs w:val="28"/>
        </w:rPr>
        <w:t>зовании в Российской Федерации»</w:t>
      </w:r>
      <w:r w:rsidR="0083089E" w:rsidRPr="001A2B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A437A" w:rsidRPr="00FB583D">
        <w:rPr>
          <w:rFonts w:ascii="Times New Roman" w:hAnsi="Times New Roman" w:cs="Times New Roman"/>
          <w:spacing w:val="1"/>
          <w:sz w:val="28"/>
          <w:szCs w:val="28"/>
        </w:rPr>
        <w:t>приказом Министерства спорта Российской Федерации от 03.08.2022г. №634</w:t>
      </w:r>
      <w:r w:rsidR="008A437A" w:rsidRPr="00FB583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A437A" w:rsidRPr="00FB583D">
        <w:rPr>
          <w:rFonts w:ascii="Times New Roman" w:hAnsi="Times New Roman" w:cs="Times New Roman"/>
          <w:spacing w:val="1"/>
          <w:sz w:val="28"/>
          <w:szCs w:val="28"/>
        </w:rPr>
        <w:t>«</w:t>
      </w:r>
      <w:r w:rsidR="008A437A">
        <w:rPr>
          <w:rFonts w:ascii="Times New Roman" w:hAnsi="Times New Roman" w:cs="Times New Roman"/>
          <w:spacing w:val="1"/>
          <w:sz w:val="28"/>
          <w:szCs w:val="28"/>
        </w:rPr>
        <w:t>Об особенностях организац</w:t>
      </w:r>
      <w:r w:rsidR="008A437A" w:rsidRPr="00FB583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8A437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8A437A" w:rsidRPr="00FB583D">
        <w:rPr>
          <w:rFonts w:ascii="Times New Roman" w:hAnsi="Times New Roman" w:cs="Times New Roman"/>
          <w:spacing w:val="1"/>
          <w:sz w:val="28"/>
          <w:szCs w:val="28"/>
        </w:rPr>
        <w:t xml:space="preserve"> осуществления обр</w:t>
      </w:r>
      <w:r w:rsidR="008A437A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8A437A" w:rsidRPr="00FB583D">
        <w:rPr>
          <w:rFonts w:ascii="Times New Roman" w:hAnsi="Times New Roman" w:cs="Times New Roman"/>
          <w:spacing w:val="1"/>
          <w:sz w:val="28"/>
          <w:szCs w:val="28"/>
        </w:rPr>
        <w:t>зовательн</w:t>
      </w:r>
      <w:r w:rsidR="008A437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8A437A" w:rsidRPr="00FB583D">
        <w:rPr>
          <w:rFonts w:ascii="Times New Roman" w:hAnsi="Times New Roman" w:cs="Times New Roman"/>
          <w:spacing w:val="1"/>
          <w:sz w:val="28"/>
          <w:szCs w:val="28"/>
        </w:rPr>
        <w:t xml:space="preserve">й деятельности по дополнительным образовательным </w:t>
      </w:r>
      <w:r w:rsidR="008A437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8A437A" w:rsidRPr="00FB583D">
        <w:rPr>
          <w:rFonts w:ascii="Times New Roman" w:hAnsi="Times New Roman" w:cs="Times New Roman"/>
          <w:spacing w:val="1"/>
          <w:sz w:val="28"/>
          <w:szCs w:val="28"/>
        </w:rPr>
        <w:t>рограммам спортивной подготовки»</w:t>
      </w:r>
      <w:r w:rsidR="008A437A">
        <w:rPr>
          <w:rFonts w:ascii="Times New Roman" w:hAnsi="Times New Roman" w:cs="Times New Roman"/>
          <w:spacing w:val="1"/>
          <w:sz w:val="28"/>
          <w:szCs w:val="28"/>
        </w:rPr>
        <w:t xml:space="preserve"> ( с изменениями и дополнениями от 30.05.2023г.)</w:t>
      </w:r>
      <w:r w:rsidR="008A437A" w:rsidRPr="00FB583D">
        <w:rPr>
          <w:rFonts w:ascii="Times New Roman" w:hAnsi="Times New Roman" w:cs="Times New Roman"/>
          <w:spacing w:val="1"/>
          <w:sz w:val="28"/>
          <w:szCs w:val="28"/>
        </w:rPr>
        <w:t>;</w:t>
      </w:r>
      <w:r w:rsidR="008A43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089E" w:rsidRPr="001A2BA1">
        <w:rPr>
          <w:rFonts w:ascii="Times New Roman" w:hAnsi="Times New Roman" w:cs="Times New Roman"/>
          <w:bCs/>
          <w:sz w:val="28"/>
          <w:szCs w:val="28"/>
        </w:rPr>
        <w:t>с учетом требований   федеральных  стандартов спортивной подготовки по видам спорта</w:t>
      </w:r>
      <w:proofErr w:type="gramStart"/>
      <w:r w:rsidR="0083089E" w:rsidRPr="001A2B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89E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83089E">
        <w:rPr>
          <w:rFonts w:ascii="Times New Roman" w:hAnsi="Times New Roman" w:cs="Times New Roman"/>
          <w:bCs/>
          <w:sz w:val="28"/>
          <w:szCs w:val="28"/>
        </w:rPr>
        <w:t xml:space="preserve"> а также </w:t>
      </w:r>
      <w:r w:rsidRPr="00764B87">
        <w:rPr>
          <w:rFonts w:ascii="Times New Roman" w:hAnsi="Times New Roman" w:cs="Times New Roman"/>
          <w:sz w:val="28"/>
          <w:szCs w:val="28"/>
        </w:rPr>
        <w:t xml:space="preserve"> учебным планом, рассчитанным</w:t>
      </w:r>
      <w:r w:rsidR="00F21D2A">
        <w:rPr>
          <w:rFonts w:ascii="Times New Roman" w:hAnsi="Times New Roman" w:cs="Times New Roman"/>
          <w:sz w:val="28"/>
          <w:szCs w:val="28"/>
        </w:rPr>
        <w:t xml:space="preserve"> на 52 учебных недели в году (</w:t>
      </w:r>
      <w:r w:rsidR="00ED1F2F" w:rsidRPr="00010C4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F21D2A">
        <w:rPr>
          <w:rFonts w:ascii="Times New Roman" w:hAnsi="Times New Roman" w:cs="Times New Roman"/>
          <w:sz w:val="28"/>
          <w:szCs w:val="28"/>
        </w:rPr>
        <w:t>4</w:t>
      </w:r>
      <w:r w:rsidR="00010C44">
        <w:rPr>
          <w:rFonts w:ascii="Times New Roman" w:hAnsi="Times New Roman" w:cs="Times New Roman"/>
          <w:sz w:val="28"/>
          <w:szCs w:val="28"/>
        </w:rPr>
        <w:t>4</w:t>
      </w:r>
      <w:r w:rsidRPr="00764B87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ED1F2F">
        <w:rPr>
          <w:rFonts w:ascii="Times New Roman" w:hAnsi="Times New Roman" w:cs="Times New Roman"/>
          <w:sz w:val="28"/>
          <w:szCs w:val="28"/>
        </w:rPr>
        <w:t>ь</w:t>
      </w:r>
      <w:r w:rsidRPr="00764B87">
        <w:rPr>
          <w:rFonts w:ascii="Times New Roman" w:hAnsi="Times New Roman" w:cs="Times New Roman"/>
          <w:sz w:val="28"/>
          <w:szCs w:val="28"/>
        </w:rPr>
        <w:t xml:space="preserve"> непосредственно в спортивном зале и </w:t>
      </w:r>
      <w:r w:rsidR="00010C44">
        <w:rPr>
          <w:rFonts w:ascii="Times New Roman" w:hAnsi="Times New Roman" w:cs="Times New Roman"/>
          <w:sz w:val="28"/>
          <w:szCs w:val="28"/>
        </w:rPr>
        <w:t>8</w:t>
      </w:r>
      <w:r w:rsidRPr="00764B87">
        <w:rPr>
          <w:rFonts w:ascii="Times New Roman" w:hAnsi="Times New Roman" w:cs="Times New Roman"/>
          <w:sz w:val="28"/>
          <w:szCs w:val="28"/>
        </w:rPr>
        <w:t xml:space="preserve"> недель  занятий самостоятельной  р</w:t>
      </w:r>
      <w:r w:rsidR="00077D0A">
        <w:rPr>
          <w:rFonts w:ascii="Times New Roman" w:hAnsi="Times New Roman" w:cs="Times New Roman"/>
          <w:sz w:val="28"/>
          <w:szCs w:val="28"/>
        </w:rPr>
        <w:t>аботы в период активного отдыха</w:t>
      </w:r>
      <w:r w:rsidRPr="00764B87">
        <w:rPr>
          <w:rFonts w:ascii="Times New Roman" w:hAnsi="Times New Roman" w:cs="Times New Roman"/>
          <w:sz w:val="28"/>
          <w:szCs w:val="28"/>
        </w:rPr>
        <w:t xml:space="preserve"> </w:t>
      </w:r>
      <w:r w:rsidR="00077D0A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764B87">
        <w:rPr>
          <w:rFonts w:ascii="Times New Roman" w:hAnsi="Times New Roman" w:cs="Times New Roman"/>
          <w:sz w:val="28"/>
          <w:szCs w:val="28"/>
        </w:rPr>
        <w:t xml:space="preserve"> в условиях спортивно-оздоровительного лагеря, тренировочных сборов.</w:t>
      </w:r>
      <w:r w:rsidR="00764B87">
        <w:rPr>
          <w:rFonts w:ascii="Times New Roman" w:hAnsi="Times New Roman" w:cs="Times New Roman"/>
          <w:sz w:val="28"/>
          <w:szCs w:val="28"/>
        </w:rPr>
        <w:t xml:space="preserve"> Самостоятельная работа </w:t>
      </w:r>
      <w:proofErr w:type="gramStart"/>
      <w:r w:rsidR="00764B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4B87">
        <w:rPr>
          <w:rFonts w:ascii="Times New Roman" w:hAnsi="Times New Roman" w:cs="Times New Roman"/>
          <w:sz w:val="28"/>
          <w:szCs w:val="28"/>
        </w:rPr>
        <w:t xml:space="preserve"> предполагает  выполнение задания без непосредственного участия тренера-преподавателя, но по его заданию. </w:t>
      </w:r>
      <w:r w:rsidR="00A24DB0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6B72A0">
        <w:rPr>
          <w:rFonts w:ascii="Times New Roman" w:hAnsi="Times New Roman" w:cs="Times New Roman"/>
          <w:sz w:val="28"/>
          <w:szCs w:val="28"/>
        </w:rPr>
        <w:t>и</w:t>
      </w:r>
      <w:r w:rsidR="00A24DB0">
        <w:rPr>
          <w:rFonts w:ascii="Times New Roman" w:hAnsi="Times New Roman" w:cs="Times New Roman"/>
          <w:sz w:val="28"/>
          <w:szCs w:val="28"/>
        </w:rPr>
        <w:t xml:space="preserve"> стандартами спортивной подготовки продолжительность с</w:t>
      </w:r>
      <w:r w:rsidR="00764B87">
        <w:rPr>
          <w:rFonts w:ascii="Times New Roman" w:hAnsi="Times New Roman" w:cs="Times New Roman"/>
          <w:sz w:val="28"/>
          <w:szCs w:val="28"/>
        </w:rPr>
        <w:t>амостоятельн</w:t>
      </w:r>
      <w:r w:rsidR="00A24DB0">
        <w:rPr>
          <w:rFonts w:ascii="Times New Roman" w:hAnsi="Times New Roman" w:cs="Times New Roman"/>
          <w:sz w:val="28"/>
          <w:szCs w:val="28"/>
        </w:rPr>
        <w:t xml:space="preserve">ой </w:t>
      </w:r>
      <w:r w:rsidR="00764B87">
        <w:rPr>
          <w:rFonts w:ascii="Times New Roman" w:hAnsi="Times New Roman" w:cs="Times New Roman"/>
          <w:sz w:val="28"/>
          <w:szCs w:val="28"/>
        </w:rPr>
        <w:t xml:space="preserve"> </w:t>
      </w:r>
      <w:r w:rsidR="00A24DB0">
        <w:rPr>
          <w:rFonts w:ascii="Times New Roman" w:hAnsi="Times New Roman" w:cs="Times New Roman"/>
          <w:sz w:val="28"/>
          <w:szCs w:val="28"/>
        </w:rPr>
        <w:t xml:space="preserve">подготовки составляет  </w:t>
      </w:r>
      <w:r w:rsidR="00764B87">
        <w:rPr>
          <w:rFonts w:ascii="Times New Roman" w:hAnsi="Times New Roman" w:cs="Times New Roman"/>
          <w:sz w:val="28"/>
          <w:szCs w:val="28"/>
        </w:rPr>
        <w:t xml:space="preserve">не менее 10% </w:t>
      </w:r>
      <w:r w:rsidR="00A24DB0">
        <w:rPr>
          <w:rFonts w:ascii="Times New Roman" w:hAnsi="Times New Roman" w:cs="Times New Roman"/>
          <w:sz w:val="28"/>
          <w:szCs w:val="28"/>
        </w:rPr>
        <w:t xml:space="preserve"> и не более 20% </w:t>
      </w:r>
      <w:r w:rsidR="00764B87">
        <w:rPr>
          <w:rFonts w:ascii="Times New Roman" w:hAnsi="Times New Roman" w:cs="Times New Roman"/>
          <w:sz w:val="28"/>
          <w:szCs w:val="28"/>
        </w:rPr>
        <w:t xml:space="preserve">от общего количества часов, предусмотренных годовым </w:t>
      </w:r>
      <w:r w:rsidR="00A24DB0">
        <w:rPr>
          <w:rFonts w:ascii="Times New Roman" w:hAnsi="Times New Roman" w:cs="Times New Roman"/>
          <w:sz w:val="28"/>
          <w:szCs w:val="28"/>
        </w:rPr>
        <w:t xml:space="preserve">учебно-тренировочным </w:t>
      </w:r>
      <w:r w:rsidR="00764B87">
        <w:rPr>
          <w:rFonts w:ascii="Times New Roman" w:hAnsi="Times New Roman" w:cs="Times New Roman"/>
          <w:sz w:val="28"/>
          <w:szCs w:val="28"/>
        </w:rPr>
        <w:t>планом спортивной подготовки.</w:t>
      </w:r>
    </w:p>
    <w:p w:rsidR="00EF5FB1" w:rsidRDefault="00EF5FB1" w:rsidP="008D64C2">
      <w:pPr>
        <w:pStyle w:val="2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Обучение организуется в соответствии с общеразвивающими </w:t>
      </w:r>
      <w:r w:rsidR="0083089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и  дополнительными образовательными программами спортив</w:t>
      </w:r>
      <w:r w:rsidR="0083089E">
        <w:rPr>
          <w:rFonts w:ascii="Times New Roman" w:hAnsi="Times New Roman" w:cs="Times New Roman"/>
          <w:sz w:val="28"/>
          <w:szCs w:val="28"/>
          <w:lang w:val="ru-RU"/>
        </w:rPr>
        <w:t xml:space="preserve">ной подготовки, Уставом МБУДО </w:t>
      </w:r>
      <w:r>
        <w:rPr>
          <w:rFonts w:ascii="Times New Roman" w:hAnsi="Times New Roman" w:cs="Times New Roman"/>
          <w:sz w:val="28"/>
          <w:szCs w:val="28"/>
          <w:lang w:val="ru-RU"/>
        </w:rPr>
        <w:t>СШ №2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онецка, настоящим учебным планом-графиком, отражающими образовательную стратегию.</w:t>
      </w:r>
    </w:p>
    <w:p w:rsidR="00EF5FB1" w:rsidRDefault="00EF5FB1" w:rsidP="008D64C2">
      <w:pPr>
        <w:pStyle w:val="2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Формы получени</w:t>
      </w:r>
      <w:r w:rsidR="00D076C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C74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дополнительного образования очная и заочная.</w:t>
      </w:r>
    </w:p>
    <w:p w:rsidR="00A954CB" w:rsidRDefault="00A954CB" w:rsidP="008D64C2">
      <w:pPr>
        <w:spacing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 осуществлении спортивной подготовки установлены следующие этапы:</w:t>
      </w:r>
    </w:p>
    <w:p w:rsidR="00A954CB" w:rsidRDefault="00A954CB" w:rsidP="008D64C2">
      <w:pPr>
        <w:pStyle w:val="a8"/>
        <w:numPr>
          <w:ilvl w:val="0"/>
          <w:numId w:val="2"/>
        </w:numPr>
        <w:spacing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Спортивно-оздоровительный</w:t>
      </w:r>
    </w:p>
    <w:p w:rsidR="00A954CB" w:rsidRDefault="00A954CB" w:rsidP="008D64C2">
      <w:pPr>
        <w:pStyle w:val="a8"/>
        <w:numPr>
          <w:ilvl w:val="0"/>
          <w:numId w:val="2"/>
        </w:numPr>
        <w:spacing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Этап начальной подготовки</w:t>
      </w:r>
    </w:p>
    <w:p w:rsidR="00A954CB" w:rsidRDefault="00A954CB" w:rsidP="008D64C2">
      <w:pPr>
        <w:pStyle w:val="a8"/>
        <w:numPr>
          <w:ilvl w:val="0"/>
          <w:numId w:val="2"/>
        </w:numPr>
        <w:spacing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Учебно-тренировочный этап (этап спортивной специализации)</w:t>
      </w:r>
    </w:p>
    <w:p w:rsidR="00A954CB" w:rsidRDefault="00A954CB" w:rsidP="008D64C2">
      <w:pPr>
        <w:pStyle w:val="a8"/>
        <w:numPr>
          <w:ilvl w:val="0"/>
          <w:numId w:val="2"/>
        </w:numPr>
        <w:spacing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Этап совершенствования спортивного мастерства.</w:t>
      </w:r>
    </w:p>
    <w:p w:rsidR="004C0633" w:rsidRDefault="004C0633" w:rsidP="004C0633">
      <w:pPr>
        <w:spacing w:line="100" w:lineRule="atLeast"/>
        <w:jc w:val="both"/>
        <w:rPr>
          <w:rFonts w:cs="Times New Roman"/>
          <w:sz w:val="28"/>
          <w:szCs w:val="28"/>
          <w:lang w:val="ru-RU"/>
        </w:rPr>
      </w:pPr>
    </w:p>
    <w:p w:rsidR="004C0633" w:rsidRPr="00A954CB" w:rsidRDefault="004C0633" w:rsidP="004C0633">
      <w:pPr>
        <w:ind w:left="600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A954CB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Режимы учебно-тренировочной работы и требования по физической, </w:t>
      </w:r>
      <w:r w:rsidRPr="00A954CB">
        <w:rPr>
          <w:rFonts w:eastAsia="Times New Roman" w:cs="Times New Roman"/>
          <w:b/>
          <w:bCs/>
          <w:sz w:val="28"/>
          <w:szCs w:val="28"/>
          <w:lang w:val="ru-RU" w:eastAsia="ru-RU"/>
        </w:rPr>
        <w:lastRenderedPageBreak/>
        <w:t xml:space="preserve">специально-технической спортивной подготовке в процессе освоения </w:t>
      </w: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дополнительных </w:t>
      </w:r>
      <w:r w:rsidRPr="00A954CB">
        <w:rPr>
          <w:rFonts w:eastAsia="Times New Roman" w:cs="Times New Roman"/>
          <w:b/>
          <w:bCs/>
          <w:sz w:val="28"/>
          <w:szCs w:val="28"/>
          <w:lang w:val="ru-RU" w:eastAsia="ru-RU"/>
        </w:rPr>
        <w:t>образовательных программ</w:t>
      </w:r>
      <w:r w:rsidR="00104437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A954CB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по видам спорта </w:t>
      </w:r>
    </w:p>
    <w:p w:rsidR="004C0633" w:rsidRDefault="00104437" w:rsidP="004C0633">
      <w:pPr>
        <w:ind w:left="600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МБУДО </w:t>
      </w:r>
      <w:r w:rsidR="004C0633">
        <w:rPr>
          <w:rFonts w:eastAsia="Times New Roman" w:cs="Times New Roman"/>
          <w:b/>
          <w:bCs/>
          <w:sz w:val="28"/>
          <w:szCs w:val="28"/>
          <w:lang w:val="ru-RU" w:eastAsia="ru-RU"/>
        </w:rPr>
        <w:t>СШ №2 г</w:t>
      </w:r>
      <w:proofErr w:type="gramStart"/>
      <w:r w:rsidR="004C0633">
        <w:rPr>
          <w:rFonts w:eastAsia="Times New Roman" w:cs="Times New Roman"/>
          <w:b/>
          <w:bCs/>
          <w:sz w:val="28"/>
          <w:szCs w:val="28"/>
          <w:lang w:val="ru-RU" w:eastAsia="ru-RU"/>
        </w:rPr>
        <w:t>.Д</w:t>
      </w:r>
      <w:proofErr w:type="gramEnd"/>
      <w:r w:rsidR="004C0633">
        <w:rPr>
          <w:rFonts w:eastAsia="Times New Roman" w:cs="Times New Roman"/>
          <w:b/>
          <w:bCs/>
          <w:sz w:val="28"/>
          <w:szCs w:val="28"/>
          <w:lang w:val="ru-RU" w:eastAsia="ru-RU"/>
        </w:rPr>
        <w:t>онецка</w:t>
      </w:r>
    </w:p>
    <w:p w:rsidR="004C0633" w:rsidRDefault="004C0633" w:rsidP="004C0633">
      <w:pPr>
        <w:spacing w:line="100" w:lineRule="atLeast"/>
        <w:jc w:val="both"/>
        <w:rPr>
          <w:rFonts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="-102" w:tblpY="160"/>
        <w:tblW w:w="103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418"/>
        <w:gridCol w:w="1701"/>
        <w:gridCol w:w="1173"/>
        <w:gridCol w:w="1457"/>
        <w:gridCol w:w="1457"/>
        <w:gridCol w:w="2189"/>
      </w:tblGrid>
      <w:tr w:rsidR="003E2EB7" w:rsidRPr="00A56402" w:rsidTr="003E2EB7">
        <w:trPr>
          <w:trHeight w:hRule="exact" w:val="8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EB7" w:rsidRPr="00A56402" w:rsidRDefault="003E2EB7" w:rsidP="00BB1918">
            <w:pPr>
              <w:shd w:val="clear" w:color="auto" w:fill="FFFFFF"/>
              <w:spacing w:line="278" w:lineRule="exac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A56402">
              <w:rPr>
                <w:rFonts w:eastAsia="Times New Roman" w:cs="Times New Roman"/>
                <w:spacing w:val="-8"/>
                <w:lang w:eastAsia="ru-RU"/>
              </w:rPr>
              <w:t>Наимено</w:t>
            </w:r>
            <w:proofErr w:type="spellEnd"/>
            <w:r w:rsidRPr="00A56402">
              <w:rPr>
                <w:rFonts w:eastAsia="Times New Roman" w:cs="Times New Roman"/>
                <w:spacing w:val="-8"/>
                <w:lang w:eastAsia="ru-RU"/>
              </w:rPr>
              <w:t xml:space="preserve"> </w:t>
            </w:r>
            <w:proofErr w:type="spellStart"/>
            <w:r w:rsidRPr="00A56402">
              <w:rPr>
                <w:rFonts w:eastAsia="Times New Roman" w:cs="Times New Roman"/>
                <w:lang w:eastAsia="ru-RU"/>
              </w:rPr>
              <w:t>вание</w:t>
            </w:r>
            <w:proofErr w:type="spellEnd"/>
            <w:r w:rsidRPr="00A56402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A56402">
              <w:rPr>
                <w:rFonts w:eastAsia="Times New Roman" w:cs="Times New Roman"/>
                <w:lang w:eastAsia="ru-RU"/>
              </w:rPr>
              <w:t>этапа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EB7" w:rsidRPr="00A56402" w:rsidRDefault="003E2EB7" w:rsidP="00BB1918">
            <w:pPr>
              <w:shd w:val="clear" w:color="auto" w:fill="FFFFFF"/>
              <w:spacing w:line="274" w:lineRule="exact"/>
              <w:ind w:right="230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A56402">
              <w:rPr>
                <w:rFonts w:eastAsia="Times New Roman" w:cs="Times New Roman"/>
                <w:lang w:eastAsia="ru-RU"/>
              </w:rPr>
              <w:t>Год</w:t>
            </w:r>
            <w:proofErr w:type="spellEnd"/>
            <w:r w:rsidRPr="00A56402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A56402">
              <w:rPr>
                <w:rFonts w:eastAsia="Times New Roman" w:cs="Times New Roman"/>
                <w:lang w:eastAsia="ru-RU"/>
              </w:rPr>
              <w:t>обучения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EB7" w:rsidRPr="00A56402" w:rsidRDefault="003E2EB7" w:rsidP="00BB1918">
            <w:pPr>
              <w:shd w:val="clear" w:color="auto" w:fill="FFFFFF"/>
              <w:spacing w:line="278" w:lineRule="exact"/>
              <w:ind w:left="14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A56402">
              <w:rPr>
                <w:rFonts w:eastAsia="Times New Roman" w:cs="Times New Roman"/>
                <w:spacing w:val="-2"/>
                <w:lang w:eastAsia="ru-RU"/>
              </w:rPr>
              <w:t>Минимальный</w:t>
            </w:r>
            <w:proofErr w:type="spellEnd"/>
          </w:p>
          <w:p w:rsidR="003E2EB7" w:rsidRPr="00A56402" w:rsidRDefault="003E2EB7" w:rsidP="00BB1918">
            <w:pPr>
              <w:shd w:val="clear" w:color="auto" w:fill="FFFFFF"/>
              <w:spacing w:line="278" w:lineRule="exac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A56402">
              <w:rPr>
                <w:rFonts w:eastAsia="Times New Roman" w:cs="Times New Roman"/>
                <w:lang w:eastAsia="ru-RU"/>
              </w:rPr>
              <w:t>возраст</w:t>
            </w:r>
            <w:proofErr w:type="spellEnd"/>
          </w:p>
          <w:p w:rsidR="003E2EB7" w:rsidRPr="00A56402" w:rsidRDefault="003E2EB7" w:rsidP="00BB1918">
            <w:pPr>
              <w:shd w:val="clear" w:color="auto" w:fill="FFFFFF"/>
              <w:spacing w:line="278" w:lineRule="exact"/>
              <w:ind w:left="14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A56402">
              <w:rPr>
                <w:rFonts w:eastAsia="Times New Roman" w:cs="Times New Roman"/>
                <w:lang w:eastAsia="ru-RU"/>
              </w:rPr>
              <w:t>зачисления</w:t>
            </w:r>
            <w:proofErr w:type="spellEnd"/>
          </w:p>
        </w:tc>
        <w:tc>
          <w:tcPr>
            <w:tcW w:w="11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EB7" w:rsidRPr="004C0633" w:rsidRDefault="003E2EB7" w:rsidP="00BB1918">
            <w:pPr>
              <w:shd w:val="clear" w:color="auto" w:fill="FFFFFF"/>
              <w:spacing w:line="278" w:lineRule="exact"/>
              <w:ind w:left="5"/>
              <w:jc w:val="center"/>
              <w:rPr>
                <w:rFonts w:eastAsia="Times New Roman" w:cs="Times New Roman"/>
                <w:lang w:val="ru-RU" w:eastAsia="ru-RU"/>
              </w:rPr>
            </w:pPr>
            <w:r w:rsidRPr="004C0633">
              <w:rPr>
                <w:rFonts w:eastAsia="Times New Roman" w:cs="Times New Roman"/>
                <w:spacing w:val="-3"/>
                <w:lang w:val="ru-RU" w:eastAsia="ru-RU"/>
              </w:rPr>
              <w:t>Минимальное</w:t>
            </w:r>
          </w:p>
          <w:p w:rsidR="003E2EB7" w:rsidRPr="004C0633" w:rsidRDefault="003E2EB7" w:rsidP="00BB1918">
            <w:pPr>
              <w:shd w:val="clear" w:color="auto" w:fill="FFFFFF"/>
              <w:spacing w:line="278" w:lineRule="exact"/>
              <w:jc w:val="center"/>
              <w:rPr>
                <w:rFonts w:eastAsia="Times New Roman" w:cs="Times New Roman"/>
                <w:lang w:val="ru-RU" w:eastAsia="ru-RU"/>
              </w:rPr>
            </w:pPr>
            <w:r w:rsidRPr="004C0633">
              <w:rPr>
                <w:rFonts w:eastAsia="Times New Roman" w:cs="Times New Roman"/>
                <w:lang w:val="ru-RU" w:eastAsia="ru-RU"/>
              </w:rPr>
              <w:t>число</w:t>
            </w:r>
          </w:p>
          <w:p w:rsidR="003E2EB7" w:rsidRPr="004C0633" w:rsidRDefault="003E2EB7" w:rsidP="00BB1918">
            <w:pPr>
              <w:shd w:val="clear" w:color="auto" w:fill="FFFFFF"/>
              <w:spacing w:line="278" w:lineRule="exact"/>
              <w:ind w:left="5"/>
              <w:jc w:val="center"/>
              <w:rPr>
                <w:rFonts w:eastAsia="Times New Roman" w:cs="Times New Roman"/>
                <w:lang w:val="ru-RU" w:eastAsia="ru-RU"/>
              </w:rPr>
            </w:pPr>
            <w:r w:rsidRPr="004C0633">
              <w:rPr>
                <w:rFonts w:eastAsia="Times New Roman" w:cs="Times New Roman"/>
                <w:spacing w:val="-1"/>
                <w:lang w:val="ru-RU" w:eastAsia="ru-RU"/>
              </w:rPr>
              <w:t>обучающихся в</w:t>
            </w:r>
          </w:p>
          <w:p w:rsidR="003E2EB7" w:rsidRPr="004C0633" w:rsidRDefault="003E2EB7" w:rsidP="00BB1918">
            <w:pPr>
              <w:shd w:val="clear" w:color="auto" w:fill="FFFFFF"/>
              <w:spacing w:line="278" w:lineRule="exact"/>
              <w:jc w:val="center"/>
              <w:rPr>
                <w:rFonts w:eastAsia="Times New Roman" w:cs="Times New Roman"/>
                <w:lang w:val="ru-RU" w:eastAsia="ru-RU"/>
              </w:rPr>
            </w:pPr>
            <w:r w:rsidRPr="004C0633">
              <w:rPr>
                <w:rFonts w:eastAsia="Times New Roman" w:cs="Times New Roman"/>
                <w:lang w:val="ru-RU" w:eastAsia="ru-RU"/>
              </w:rPr>
              <w:t>группе</w:t>
            </w:r>
          </w:p>
        </w:tc>
        <w:tc>
          <w:tcPr>
            <w:tcW w:w="2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EB7" w:rsidRPr="004C0633" w:rsidRDefault="003E2EB7" w:rsidP="00BB1918">
            <w:pPr>
              <w:shd w:val="clear" w:color="auto" w:fill="FFFFFF"/>
              <w:spacing w:line="278" w:lineRule="exact"/>
              <w:ind w:left="29"/>
              <w:jc w:val="center"/>
              <w:rPr>
                <w:rFonts w:eastAsia="Times New Roman" w:cs="Times New Roman"/>
                <w:lang w:val="ru-RU" w:eastAsia="ru-RU"/>
              </w:rPr>
            </w:pPr>
            <w:r w:rsidRPr="004C0633">
              <w:rPr>
                <w:rFonts w:eastAsia="Times New Roman" w:cs="Times New Roman"/>
                <w:lang w:val="ru-RU" w:eastAsia="ru-RU"/>
              </w:rPr>
              <w:t>количество</w:t>
            </w:r>
          </w:p>
          <w:p w:rsidR="003E2EB7" w:rsidRPr="004C0633" w:rsidRDefault="003E2EB7" w:rsidP="00BB1918">
            <w:pPr>
              <w:shd w:val="clear" w:color="auto" w:fill="FFFFFF"/>
              <w:spacing w:line="278" w:lineRule="exact"/>
              <w:jc w:val="center"/>
              <w:rPr>
                <w:rFonts w:eastAsia="Times New Roman" w:cs="Times New Roman"/>
                <w:lang w:val="ru-RU" w:eastAsia="ru-RU"/>
              </w:rPr>
            </w:pPr>
            <w:r w:rsidRPr="004C0633">
              <w:rPr>
                <w:rFonts w:eastAsia="Times New Roman" w:cs="Times New Roman"/>
                <w:lang w:val="ru-RU" w:eastAsia="ru-RU"/>
              </w:rPr>
              <w:t>учебных</w:t>
            </w:r>
          </w:p>
          <w:p w:rsidR="003E2EB7" w:rsidRPr="004C0633" w:rsidRDefault="003E2EB7" w:rsidP="003E2EB7">
            <w:pPr>
              <w:shd w:val="clear" w:color="auto" w:fill="FFFFFF"/>
              <w:spacing w:line="278" w:lineRule="exact"/>
              <w:jc w:val="center"/>
              <w:rPr>
                <w:rFonts w:eastAsia="Times New Roman" w:cs="Times New Roman"/>
                <w:lang w:val="ru-RU" w:eastAsia="ru-RU"/>
              </w:rPr>
            </w:pPr>
            <w:r w:rsidRPr="004C0633">
              <w:rPr>
                <w:rFonts w:eastAsia="Times New Roman" w:cs="Times New Roman"/>
                <w:lang w:val="ru-RU" w:eastAsia="ru-RU"/>
              </w:rPr>
              <w:t xml:space="preserve">часов </w:t>
            </w:r>
          </w:p>
          <w:p w:rsidR="003E2EB7" w:rsidRPr="004C0633" w:rsidRDefault="003E2EB7" w:rsidP="003E2EB7">
            <w:pPr>
              <w:shd w:val="clear" w:color="auto" w:fill="FFFFFF"/>
              <w:ind w:left="-426"/>
              <w:jc w:val="center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EB7" w:rsidRPr="004C0633" w:rsidRDefault="003E2EB7" w:rsidP="00BB1918">
            <w:pPr>
              <w:shd w:val="clear" w:color="auto" w:fill="FFFFFF"/>
              <w:spacing w:line="278" w:lineRule="exact"/>
              <w:jc w:val="center"/>
              <w:rPr>
                <w:rFonts w:eastAsia="Times New Roman" w:cs="Times New Roman"/>
                <w:lang w:val="ru-RU" w:eastAsia="ru-RU"/>
              </w:rPr>
            </w:pPr>
            <w:r w:rsidRPr="004C0633">
              <w:rPr>
                <w:rFonts w:eastAsia="Times New Roman" w:cs="Times New Roman"/>
                <w:spacing w:val="-4"/>
                <w:lang w:val="ru-RU" w:eastAsia="ru-RU"/>
              </w:rPr>
              <w:t>Требования п</w:t>
            </w:r>
            <w:bookmarkStart w:id="0" w:name="_GoBack"/>
            <w:bookmarkEnd w:id="0"/>
            <w:r w:rsidRPr="004C0633">
              <w:rPr>
                <w:rFonts w:eastAsia="Times New Roman" w:cs="Times New Roman"/>
                <w:spacing w:val="-4"/>
                <w:lang w:val="ru-RU" w:eastAsia="ru-RU"/>
              </w:rPr>
              <w:t>о</w:t>
            </w:r>
          </w:p>
          <w:p w:rsidR="003E2EB7" w:rsidRPr="004C0633" w:rsidRDefault="003E2EB7" w:rsidP="00BB1918">
            <w:pPr>
              <w:shd w:val="clear" w:color="auto" w:fill="FFFFFF"/>
              <w:spacing w:line="278" w:lineRule="exact"/>
              <w:jc w:val="center"/>
              <w:rPr>
                <w:rFonts w:eastAsia="Times New Roman" w:cs="Times New Roman"/>
                <w:lang w:val="ru-RU" w:eastAsia="ru-RU"/>
              </w:rPr>
            </w:pPr>
            <w:r w:rsidRPr="004C0633">
              <w:rPr>
                <w:rFonts w:eastAsia="Times New Roman" w:cs="Times New Roman"/>
                <w:spacing w:val="-2"/>
                <w:lang w:val="ru-RU" w:eastAsia="ru-RU"/>
              </w:rPr>
              <w:t>физической и</w:t>
            </w:r>
          </w:p>
          <w:p w:rsidR="003E2EB7" w:rsidRPr="004C0633" w:rsidRDefault="003E2EB7" w:rsidP="00BB1918">
            <w:pPr>
              <w:shd w:val="clear" w:color="auto" w:fill="FFFFFF"/>
              <w:spacing w:line="278" w:lineRule="exact"/>
              <w:jc w:val="center"/>
              <w:rPr>
                <w:rFonts w:eastAsia="Times New Roman" w:cs="Times New Roman"/>
                <w:lang w:val="ru-RU" w:eastAsia="ru-RU"/>
              </w:rPr>
            </w:pPr>
            <w:r w:rsidRPr="004C0633">
              <w:rPr>
                <w:rFonts w:eastAsia="Times New Roman" w:cs="Times New Roman"/>
                <w:lang w:val="ru-RU" w:eastAsia="ru-RU"/>
              </w:rPr>
              <w:t>спортивной</w:t>
            </w:r>
          </w:p>
          <w:p w:rsidR="003E2EB7" w:rsidRPr="004C0633" w:rsidRDefault="003E2EB7" w:rsidP="00BB1918">
            <w:pPr>
              <w:shd w:val="clear" w:color="auto" w:fill="FFFFFF"/>
              <w:spacing w:line="278" w:lineRule="exact"/>
              <w:jc w:val="center"/>
              <w:rPr>
                <w:rFonts w:eastAsia="Times New Roman" w:cs="Times New Roman"/>
                <w:lang w:val="ru-RU" w:eastAsia="ru-RU"/>
              </w:rPr>
            </w:pPr>
            <w:r w:rsidRPr="004C0633">
              <w:rPr>
                <w:rFonts w:eastAsia="Times New Roman" w:cs="Times New Roman"/>
                <w:lang w:val="ru-RU" w:eastAsia="ru-RU"/>
              </w:rPr>
              <w:t>подготовке</w:t>
            </w:r>
          </w:p>
          <w:p w:rsidR="003E2EB7" w:rsidRPr="00A56402" w:rsidRDefault="003E2EB7" w:rsidP="00BB1918">
            <w:pPr>
              <w:shd w:val="clear" w:color="auto" w:fill="FFFFFF"/>
              <w:spacing w:line="278" w:lineRule="exac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A56402">
              <w:rPr>
                <w:rFonts w:eastAsia="Times New Roman" w:cs="Times New Roman"/>
                <w:lang w:eastAsia="ru-RU"/>
              </w:rPr>
              <w:t>на</w:t>
            </w:r>
            <w:proofErr w:type="spellEnd"/>
            <w:r w:rsidRPr="00A56402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A56402">
              <w:rPr>
                <w:rFonts w:eastAsia="Times New Roman" w:cs="Times New Roman"/>
                <w:lang w:eastAsia="ru-RU"/>
              </w:rPr>
              <w:t>конец</w:t>
            </w:r>
            <w:proofErr w:type="spellEnd"/>
          </w:p>
          <w:p w:rsidR="003E2EB7" w:rsidRPr="00A56402" w:rsidRDefault="003E2EB7" w:rsidP="00BB1918">
            <w:pPr>
              <w:shd w:val="clear" w:color="auto" w:fill="FFFFFF"/>
              <w:spacing w:line="278" w:lineRule="exac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A56402">
              <w:rPr>
                <w:rFonts w:eastAsia="Times New Roman" w:cs="Times New Roman"/>
                <w:spacing w:val="-1"/>
                <w:lang w:eastAsia="ru-RU"/>
              </w:rPr>
              <w:t>учебного</w:t>
            </w:r>
            <w:proofErr w:type="spellEnd"/>
            <w:r w:rsidRPr="00A56402">
              <w:rPr>
                <w:rFonts w:eastAsia="Times New Roman" w:cs="Times New Roman"/>
                <w:spacing w:val="-1"/>
                <w:lang w:eastAsia="ru-RU"/>
              </w:rPr>
              <w:t xml:space="preserve"> </w:t>
            </w:r>
            <w:proofErr w:type="spellStart"/>
            <w:r w:rsidRPr="00A56402">
              <w:rPr>
                <w:rFonts w:eastAsia="Times New Roman" w:cs="Times New Roman"/>
                <w:spacing w:val="-1"/>
                <w:lang w:eastAsia="ru-RU"/>
              </w:rPr>
              <w:t>года</w:t>
            </w:r>
            <w:proofErr w:type="spellEnd"/>
          </w:p>
        </w:tc>
      </w:tr>
      <w:tr w:rsidR="003E2EB7" w:rsidRPr="00A56402" w:rsidTr="003E2EB7">
        <w:trPr>
          <w:trHeight w:hRule="exact" w:val="852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EB7" w:rsidRPr="00A56402" w:rsidRDefault="003E2EB7" w:rsidP="00BB1918">
            <w:pPr>
              <w:shd w:val="clear" w:color="auto" w:fill="FFFFFF"/>
              <w:spacing w:line="278" w:lineRule="exact"/>
              <w:jc w:val="center"/>
              <w:rPr>
                <w:rFonts w:eastAsia="Times New Roman" w:cs="Times New Roman"/>
                <w:spacing w:val="-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EB7" w:rsidRPr="00A56402" w:rsidRDefault="003E2EB7" w:rsidP="00BB1918">
            <w:pPr>
              <w:shd w:val="clear" w:color="auto" w:fill="FFFFFF"/>
              <w:spacing w:line="274" w:lineRule="exact"/>
              <w:ind w:right="23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EB7" w:rsidRPr="00A56402" w:rsidRDefault="003E2EB7" w:rsidP="00BB1918">
            <w:pPr>
              <w:shd w:val="clear" w:color="auto" w:fill="FFFFFF"/>
              <w:spacing w:line="278" w:lineRule="exact"/>
              <w:ind w:left="14"/>
              <w:jc w:val="center"/>
              <w:rPr>
                <w:rFonts w:eastAsia="Times New Roman" w:cs="Times New Roman"/>
                <w:spacing w:val="-2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EB7" w:rsidRPr="004C0633" w:rsidRDefault="003E2EB7" w:rsidP="00BB1918">
            <w:pPr>
              <w:shd w:val="clear" w:color="auto" w:fill="FFFFFF"/>
              <w:spacing w:line="278" w:lineRule="exact"/>
              <w:ind w:left="5"/>
              <w:jc w:val="center"/>
              <w:rPr>
                <w:rFonts w:eastAsia="Times New Roman" w:cs="Times New Roman"/>
                <w:spacing w:val="-3"/>
                <w:lang w:val="ru-RU" w:eastAsia="ru-RU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EB7" w:rsidRPr="004C0633" w:rsidRDefault="003E2EB7" w:rsidP="003E2EB7">
            <w:pPr>
              <w:shd w:val="clear" w:color="auto" w:fill="FFFFFF"/>
              <w:spacing w:line="278" w:lineRule="exact"/>
              <w:jc w:val="center"/>
              <w:rPr>
                <w:rFonts w:eastAsia="Times New Roman" w:cs="Times New Roman"/>
                <w:lang w:val="ru-RU" w:eastAsia="ru-RU"/>
              </w:rPr>
            </w:pPr>
            <w:r w:rsidRPr="004C0633">
              <w:rPr>
                <w:rFonts w:eastAsia="Times New Roman" w:cs="Times New Roman"/>
                <w:lang w:val="ru-RU" w:eastAsia="ru-RU"/>
              </w:rPr>
              <w:t>в</w:t>
            </w:r>
          </w:p>
          <w:p w:rsidR="003E2EB7" w:rsidRPr="004C0633" w:rsidRDefault="003E2EB7" w:rsidP="003E2EB7">
            <w:pPr>
              <w:shd w:val="clear" w:color="auto" w:fill="FFFFFF"/>
              <w:spacing w:line="278" w:lineRule="exact"/>
              <w:ind w:left="29"/>
              <w:jc w:val="center"/>
              <w:rPr>
                <w:rFonts w:eastAsia="Times New Roman" w:cs="Times New Roman"/>
                <w:lang w:val="ru-RU" w:eastAsia="ru-RU"/>
              </w:rPr>
            </w:pPr>
            <w:r w:rsidRPr="004C0633">
              <w:rPr>
                <w:rFonts w:eastAsia="Times New Roman" w:cs="Times New Roman"/>
                <w:lang w:val="ru-RU" w:eastAsia="ru-RU"/>
              </w:rPr>
              <w:t>неделю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EB7" w:rsidRPr="004C0633" w:rsidRDefault="003E2EB7" w:rsidP="003E2EB7">
            <w:pPr>
              <w:shd w:val="clear" w:color="auto" w:fill="FFFFFF"/>
              <w:jc w:val="center"/>
              <w:rPr>
                <w:rFonts w:eastAsia="Times New Roman" w:cs="Times New Roman"/>
                <w:lang w:val="ru-RU" w:eastAsia="ru-RU"/>
              </w:rPr>
            </w:pPr>
            <w:r w:rsidRPr="004C0633">
              <w:rPr>
                <w:rFonts w:eastAsia="Times New Roman" w:cs="Times New Roman"/>
                <w:lang w:val="ru-RU" w:eastAsia="ru-RU"/>
              </w:rPr>
              <w:t xml:space="preserve">часов </w:t>
            </w:r>
            <w:proofErr w:type="gramStart"/>
            <w:r w:rsidRPr="004C0633">
              <w:rPr>
                <w:rFonts w:eastAsia="Times New Roman" w:cs="Times New Roman"/>
                <w:lang w:val="ru-RU" w:eastAsia="ru-RU"/>
              </w:rPr>
              <w:t>в</w:t>
            </w:r>
            <w:proofErr w:type="gramEnd"/>
          </w:p>
          <w:p w:rsidR="003E2EB7" w:rsidRPr="004C0633" w:rsidRDefault="003E2EB7" w:rsidP="003E2EB7">
            <w:pPr>
              <w:shd w:val="clear" w:color="auto" w:fill="FFFFFF"/>
              <w:jc w:val="center"/>
              <w:rPr>
                <w:rFonts w:eastAsia="Times New Roman" w:cs="Times New Roman"/>
                <w:spacing w:val="-2"/>
                <w:lang w:val="ru-RU" w:eastAsia="ru-RU"/>
              </w:rPr>
            </w:pPr>
            <w:r w:rsidRPr="004C0633">
              <w:rPr>
                <w:rFonts w:eastAsia="Times New Roman" w:cs="Times New Roman"/>
                <w:lang w:val="ru-RU" w:eastAsia="ru-RU"/>
              </w:rPr>
              <w:t>год</w:t>
            </w:r>
          </w:p>
        </w:tc>
        <w:tc>
          <w:tcPr>
            <w:tcW w:w="21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EB7" w:rsidRPr="004C0633" w:rsidRDefault="003E2EB7" w:rsidP="00BB1918">
            <w:pPr>
              <w:shd w:val="clear" w:color="auto" w:fill="FFFFFF"/>
              <w:spacing w:line="278" w:lineRule="exact"/>
              <w:jc w:val="center"/>
              <w:rPr>
                <w:rFonts w:eastAsia="Times New Roman" w:cs="Times New Roman"/>
                <w:spacing w:val="-4"/>
                <w:lang w:val="ru-RU" w:eastAsia="ru-RU"/>
              </w:rPr>
            </w:pPr>
          </w:p>
        </w:tc>
      </w:tr>
      <w:tr w:rsidR="004C0633" w:rsidRPr="000C3286" w:rsidTr="004C0633">
        <w:trPr>
          <w:trHeight w:hRule="exact"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33" w:rsidRPr="00A56402" w:rsidRDefault="004C0633" w:rsidP="00BB1918">
            <w:pPr>
              <w:shd w:val="clear" w:color="auto" w:fill="FFFFFF"/>
              <w:jc w:val="center"/>
              <w:rPr>
                <w:rFonts w:eastAsia="Times New Roman" w:cs="Times New Roman"/>
                <w:lang w:eastAsia="ru-RU"/>
              </w:rPr>
            </w:pPr>
            <w:r w:rsidRPr="00A56402">
              <w:rPr>
                <w:rFonts w:eastAsia="Times New Roman" w:cs="Times New Roman"/>
                <w:lang w:eastAsia="ru-RU"/>
              </w:rPr>
              <w:t>СОГ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33" w:rsidRPr="00A56402" w:rsidRDefault="004C0633" w:rsidP="00BB1918">
            <w:pPr>
              <w:shd w:val="clear" w:color="auto" w:fill="FFFFFF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A56402">
              <w:rPr>
                <w:rFonts w:eastAsia="Times New Roman" w:cs="Times New Roman"/>
                <w:lang w:eastAsia="ru-RU"/>
              </w:rPr>
              <w:t>Весь</w:t>
            </w:r>
            <w:proofErr w:type="spellEnd"/>
            <w:r w:rsidRPr="00A56402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A56402">
              <w:rPr>
                <w:rFonts w:eastAsia="Times New Roman" w:cs="Times New Roman"/>
                <w:lang w:eastAsia="ru-RU"/>
              </w:rPr>
              <w:t>период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33" w:rsidRPr="00A56402" w:rsidRDefault="004C0633" w:rsidP="00BB1918">
            <w:pPr>
              <w:shd w:val="clear" w:color="auto" w:fill="FFFFFF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</w:t>
            </w:r>
            <w:r w:rsidRPr="00A56402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A56402">
              <w:rPr>
                <w:rFonts w:eastAsia="Times New Roman" w:cs="Times New Roman"/>
                <w:lang w:eastAsia="ru-RU"/>
              </w:rPr>
              <w:t>лет</w:t>
            </w:r>
            <w:proofErr w:type="spellEnd"/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33" w:rsidRPr="00A56402" w:rsidRDefault="004C0633" w:rsidP="00BB1918">
            <w:pPr>
              <w:shd w:val="clear" w:color="auto" w:fill="FFFFFF"/>
              <w:jc w:val="center"/>
              <w:rPr>
                <w:rFonts w:eastAsia="Times New Roman" w:cs="Times New Roman"/>
                <w:lang w:eastAsia="ru-RU"/>
              </w:rPr>
            </w:pPr>
            <w:r w:rsidRPr="00A56402">
              <w:rPr>
                <w:rFonts w:eastAsia="Times New Roman" w:cs="Times New Roman"/>
                <w:lang w:eastAsia="ru-RU"/>
              </w:rPr>
              <w:t xml:space="preserve">15 </w:t>
            </w:r>
            <w:proofErr w:type="spellStart"/>
            <w:r w:rsidRPr="00A56402">
              <w:rPr>
                <w:rFonts w:eastAsia="Times New Roman" w:cs="Times New Roman"/>
                <w:lang w:eastAsia="ru-RU"/>
              </w:rPr>
              <w:t>чел</w:t>
            </w:r>
            <w:proofErr w:type="spellEnd"/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33" w:rsidRPr="00A56402" w:rsidRDefault="003E2EB7" w:rsidP="003E2EB7">
            <w:pPr>
              <w:shd w:val="clear" w:color="auto" w:fill="FFFFFF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4-</w:t>
            </w:r>
            <w:r w:rsidR="004C0633" w:rsidRPr="00A56402">
              <w:rPr>
                <w:rFonts w:eastAsia="Times New Roman" w:cs="Times New Roman"/>
                <w:lang w:eastAsia="ru-RU"/>
              </w:rPr>
              <w:t xml:space="preserve">6 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33" w:rsidRPr="00A56402" w:rsidRDefault="003E2EB7" w:rsidP="003E2EB7">
            <w:pPr>
              <w:shd w:val="clear" w:color="auto" w:fill="FFFFFF"/>
              <w:ind w:right="72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208-</w:t>
            </w:r>
            <w:r w:rsidR="004C0633" w:rsidRPr="00A56402">
              <w:rPr>
                <w:rFonts w:eastAsia="Times New Roman" w:cs="Times New Roman"/>
                <w:lang w:eastAsia="ru-RU"/>
              </w:rPr>
              <w:t>312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33" w:rsidRPr="004C0633" w:rsidRDefault="004C0633" w:rsidP="00BB1918">
            <w:pPr>
              <w:shd w:val="clear" w:color="auto" w:fill="FFFFFF"/>
              <w:spacing w:line="274" w:lineRule="exact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Динамика развития личных физических показателей</w:t>
            </w:r>
          </w:p>
        </w:tc>
      </w:tr>
      <w:tr w:rsidR="004C0633" w:rsidRPr="000C3286" w:rsidTr="004C0633">
        <w:trPr>
          <w:trHeight w:hRule="exact" w:val="17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633" w:rsidRPr="004C0633" w:rsidRDefault="004C0633" w:rsidP="00BB1918">
            <w:pPr>
              <w:shd w:val="clear" w:color="auto" w:fill="FFFFFF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СОГ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0633" w:rsidRPr="00A56402" w:rsidRDefault="004C0633" w:rsidP="00BB1918">
            <w:pPr>
              <w:shd w:val="clear" w:color="auto" w:fill="FFFFFF"/>
              <w:spacing w:line="278" w:lineRule="exac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A56402">
              <w:rPr>
                <w:rFonts w:eastAsia="Times New Roman" w:cs="Times New Roman"/>
                <w:lang w:eastAsia="ru-RU"/>
              </w:rPr>
              <w:t>Весь</w:t>
            </w:r>
            <w:proofErr w:type="spellEnd"/>
            <w:r w:rsidRPr="00A56402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A56402">
              <w:rPr>
                <w:rFonts w:eastAsia="Times New Roman" w:cs="Times New Roman"/>
                <w:lang w:eastAsia="ru-RU"/>
              </w:rPr>
              <w:t>период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33" w:rsidRPr="004C0633" w:rsidRDefault="004C0633" w:rsidP="00BB1918">
            <w:pPr>
              <w:shd w:val="clear" w:color="auto" w:fill="FFFFFF"/>
              <w:spacing w:line="278" w:lineRule="exact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3-5 лет по договору об оказании дополнительных платных услуг  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33" w:rsidRPr="004C0633" w:rsidRDefault="004C0633" w:rsidP="00BB1918">
            <w:pPr>
              <w:shd w:val="clear" w:color="auto" w:fill="FFFFFF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Не оговаривается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33" w:rsidRPr="004C0633" w:rsidRDefault="004C0633" w:rsidP="00BB1918">
            <w:pPr>
              <w:shd w:val="clear" w:color="auto" w:fill="FFFFFF"/>
              <w:spacing w:line="274" w:lineRule="exact"/>
              <w:ind w:right="5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3-6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33" w:rsidRPr="004C0633" w:rsidRDefault="004C0633" w:rsidP="00BB1918">
            <w:pPr>
              <w:shd w:val="clear" w:color="auto" w:fill="FFFFFF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156</w:t>
            </w:r>
            <w:r w:rsidR="00104437">
              <w:rPr>
                <w:rFonts w:eastAsia="Times New Roman" w:cs="Times New Roman"/>
                <w:lang w:val="ru-RU" w:eastAsia="ru-RU"/>
              </w:rPr>
              <w:t>-312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33" w:rsidRPr="004C0633" w:rsidRDefault="00B844CD" w:rsidP="00BB1918">
            <w:pPr>
              <w:shd w:val="clear" w:color="auto" w:fill="FFFFFF"/>
              <w:spacing w:line="274" w:lineRule="exact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Динамика развития личных физических показателей</w:t>
            </w:r>
          </w:p>
        </w:tc>
      </w:tr>
    </w:tbl>
    <w:p w:rsidR="00810167" w:rsidRDefault="00810167" w:rsidP="00326516">
      <w:pPr>
        <w:jc w:val="both"/>
        <w:rPr>
          <w:sz w:val="28"/>
          <w:szCs w:val="28"/>
          <w:lang w:val="ru-RU"/>
        </w:rPr>
      </w:pPr>
    </w:p>
    <w:p w:rsidR="00810167" w:rsidRDefault="00810167" w:rsidP="00326516">
      <w:pPr>
        <w:jc w:val="both"/>
        <w:rPr>
          <w:sz w:val="28"/>
          <w:szCs w:val="28"/>
          <w:lang w:val="ru-RU"/>
        </w:rPr>
      </w:pPr>
    </w:p>
    <w:p w:rsidR="00FA2FA6" w:rsidRPr="008C4B68" w:rsidRDefault="006F4273" w:rsidP="00326516">
      <w:pPr>
        <w:jc w:val="both"/>
        <w:rPr>
          <w:b/>
          <w:sz w:val="28"/>
          <w:szCs w:val="28"/>
          <w:lang w:val="ru-RU"/>
        </w:rPr>
      </w:pPr>
      <w:r w:rsidRPr="008C4B68">
        <w:rPr>
          <w:b/>
          <w:sz w:val="28"/>
          <w:szCs w:val="28"/>
          <w:lang w:val="ru-RU"/>
        </w:rPr>
        <w:t>Объем дополнительной образовательной программы спортивной подготовки, сроки ее реализации</w:t>
      </w:r>
      <w:proofErr w:type="gramStart"/>
      <w:r w:rsidRPr="008C4B68">
        <w:rPr>
          <w:b/>
          <w:sz w:val="28"/>
          <w:szCs w:val="28"/>
          <w:lang w:val="ru-RU"/>
        </w:rPr>
        <w:t xml:space="preserve"> ,</w:t>
      </w:r>
      <w:proofErr w:type="gramEnd"/>
      <w:r w:rsidRPr="008C4B68">
        <w:rPr>
          <w:b/>
          <w:sz w:val="28"/>
          <w:szCs w:val="28"/>
          <w:lang w:val="ru-RU"/>
        </w:rPr>
        <w:t xml:space="preserve"> возрастные границы лиц, проходящих спортивную подготовки </w:t>
      </w:r>
      <w:r w:rsidR="008C4B68" w:rsidRPr="008C4B68">
        <w:rPr>
          <w:b/>
          <w:sz w:val="28"/>
          <w:szCs w:val="28"/>
          <w:lang w:val="ru-RU"/>
        </w:rPr>
        <w:t xml:space="preserve">и </w:t>
      </w:r>
      <w:r w:rsidRPr="008C4B68">
        <w:rPr>
          <w:b/>
          <w:sz w:val="28"/>
          <w:szCs w:val="28"/>
          <w:lang w:val="ru-RU"/>
        </w:rPr>
        <w:t>количественный состав на этапах подготовки</w:t>
      </w:r>
    </w:p>
    <w:p w:rsidR="003852A5" w:rsidRDefault="003852A5" w:rsidP="00326516">
      <w:pPr>
        <w:jc w:val="both"/>
        <w:rPr>
          <w:sz w:val="28"/>
          <w:szCs w:val="28"/>
          <w:lang w:val="ru-RU"/>
        </w:rPr>
      </w:pPr>
    </w:p>
    <w:tbl>
      <w:tblPr>
        <w:tblStyle w:val="a4"/>
        <w:tblW w:w="10491" w:type="dxa"/>
        <w:tblInd w:w="-318" w:type="dxa"/>
        <w:tblLayout w:type="fixed"/>
        <w:tblLook w:val="04A0"/>
      </w:tblPr>
      <w:tblGrid>
        <w:gridCol w:w="1560"/>
        <w:gridCol w:w="851"/>
        <w:gridCol w:w="850"/>
        <w:gridCol w:w="993"/>
        <w:gridCol w:w="992"/>
        <w:gridCol w:w="850"/>
        <w:gridCol w:w="709"/>
        <w:gridCol w:w="701"/>
        <w:gridCol w:w="717"/>
        <w:gridCol w:w="708"/>
        <w:gridCol w:w="851"/>
        <w:gridCol w:w="709"/>
      </w:tblGrid>
      <w:tr w:rsidR="002B50F2" w:rsidRPr="00DF1B3D" w:rsidTr="008D64C2">
        <w:tc>
          <w:tcPr>
            <w:tcW w:w="1560" w:type="dxa"/>
            <w:vMerge w:val="restart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 w:rsidRPr="00DF1B3D">
              <w:rPr>
                <w:lang w:val="ru-RU"/>
              </w:rPr>
              <w:t>Вид спорта</w:t>
            </w:r>
          </w:p>
        </w:tc>
        <w:tc>
          <w:tcPr>
            <w:tcW w:w="4536" w:type="dxa"/>
            <w:gridSpan w:val="5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 w:rsidRPr="00DF1B3D">
              <w:rPr>
                <w:lang w:val="ru-RU"/>
              </w:rPr>
              <w:t>Этап подготовки</w:t>
            </w:r>
          </w:p>
        </w:tc>
        <w:tc>
          <w:tcPr>
            <w:tcW w:w="2127" w:type="dxa"/>
            <w:gridSpan w:val="3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 w:rsidRPr="00DF1B3D">
              <w:rPr>
                <w:lang w:val="ru-RU"/>
              </w:rPr>
              <w:t>Возрастные границы</w:t>
            </w:r>
          </w:p>
        </w:tc>
        <w:tc>
          <w:tcPr>
            <w:tcW w:w="2268" w:type="dxa"/>
            <w:gridSpan w:val="3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 w:rsidRPr="00DF1B3D">
              <w:rPr>
                <w:lang w:val="ru-RU"/>
              </w:rPr>
              <w:t>Минимальная наполняемость</w:t>
            </w:r>
          </w:p>
        </w:tc>
      </w:tr>
      <w:tr w:rsidR="002B50F2" w:rsidRPr="00DF1B3D" w:rsidTr="008D64C2">
        <w:tc>
          <w:tcPr>
            <w:tcW w:w="1560" w:type="dxa"/>
            <w:vMerge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 w:rsidRPr="00DF1B3D">
              <w:rPr>
                <w:lang w:val="ru-RU"/>
              </w:rPr>
              <w:t>Начальная подготовка</w:t>
            </w:r>
          </w:p>
        </w:tc>
        <w:tc>
          <w:tcPr>
            <w:tcW w:w="1985" w:type="dxa"/>
            <w:gridSpan w:val="2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Учебно-тренировочный этап </w:t>
            </w:r>
          </w:p>
        </w:tc>
        <w:tc>
          <w:tcPr>
            <w:tcW w:w="850" w:type="dxa"/>
            <w:vMerge w:val="restart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 w:rsidRPr="00DF1B3D">
              <w:rPr>
                <w:lang w:val="ru-RU"/>
              </w:rPr>
              <w:t>ССМ</w:t>
            </w:r>
          </w:p>
        </w:tc>
        <w:tc>
          <w:tcPr>
            <w:tcW w:w="709" w:type="dxa"/>
            <w:vMerge w:val="restart"/>
          </w:tcPr>
          <w:p w:rsidR="002B50F2" w:rsidRPr="00DF1B3D" w:rsidRDefault="002B50F2" w:rsidP="00D94C7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нп</w:t>
            </w:r>
            <w:proofErr w:type="spellEnd"/>
          </w:p>
        </w:tc>
        <w:tc>
          <w:tcPr>
            <w:tcW w:w="701" w:type="dxa"/>
            <w:vMerge w:val="restart"/>
          </w:tcPr>
          <w:p w:rsidR="002B50F2" w:rsidRPr="00DF1B3D" w:rsidRDefault="002B50F2" w:rsidP="00D94C7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ут</w:t>
            </w:r>
            <w:proofErr w:type="spellEnd"/>
          </w:p>
        </w:tc>
        <w:tc>
          <w:tcPr>
            <w:tcW w:w="717" w:type="dxa"/>
            <w:vMerge w:val="restart"/>
          </w:tcPr>
          <w:p w:rsidR="002B50F2" w:rsidRPr="00DF1B3D" w:rsidRDefault="008D64C2" w:rsidP="00D94C7F">
            <w:pPr>
              <w:jc w:val="center"/>
              <w:rPr>
                <w:lang w:val="ru-RU"/>
              </w:rPr>
            </w:pPr>
            <w:r w:rsidRPr="008D64C2">
              <w:rPr>
                <w:lang w:val="ru-RU"/>
              </w:rPr>
              <w:t>ССМ</w:t>
            </w:r>
          </w:p>
        </w:tc>
        <w:tc>
          <w:tcPr>
            <w:tcW w:w="708" w:type="dxa"/>
            <w:vMerge w:val="restart"/>
          </w:tcPr>
          <w:p w:rsidR="002B50F2" w:rsidRPr="00DF1B3D" w:rsidRDefault="002B50F2" w:rsidP="00D94C7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нп</w:t>
            </w:r>
            <w:proofErr w:type="spellEnd"/>
          </w:p>
        </w:tc>
        <w:tc>
          <w:tcPr>
            <w:tcW w:w="851" w:type="dxa"/>
            <w:vMerge w:val="restart"/>
          </w:tcPr>
          <w:p w:rsidR="002B50F2" w:rsidRPr="00DF1B3D" w:rsidRDefault="002B50F2" w:rsidP="00D94C7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ут</w:t>
            </w:r>
            <w:proofErr w:type="spellEnd"/>
          </w:p>
        </w:tc>
        <w:tc>
          <w:tcPr>
            <w:tcW w:w="709" w:type="dxa"/>
            <w:vMerge w:val="restart"/>
          </w:tcPr>
          <w:p w:rsidR="002B50F2" w:rsidRPr="008D64C2" w:rsidRDefault="002B50F2" w:rsidP="00D94C7F">
            <w:pPr>
              <w:jc w:val="center"/>
              <w:rPr>
                <w:lang w:val="ru-RU"/>
              </w:rPr>
            </w:pPr>
            <w:r w:rsidRPr="008D64C2">
              <w:rPr>
                <w:lang w:val="ru-RU"/>
              </w:rPr>
              <w:t>ССМ</w:t>
            </w:r>
          </w:p>
        </w:tc>
      </w:tr>
      <w:tr w:rsidR="002B50F2" w:rsidRPr="00DF1B3D" w:rsidTr="008D64C2">
        <w:tc>
          <w:tcPr>
            <w:tcW w:w="1560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 w:rsidRPr="00DF1B3D">
              <w:rPr>
                <w:lang w:val="ru-RU"/>
              </w:rPr>
              <w:t>Нп-1</w:t>
            </w:r>
          </w:p>
        </w:tc>
        <w:tc>
          <w:tcPr>
            <w:tcW w:w="850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 w:rsidRPr="00DF1B3D">
              <w:rPr>
                <w:lang w:val="ru-RU"/>
              </w:rPr>
              <w:t>свыше года</w:t>
            </w:r>
          </w:p>
        </w:tc>
        <w:tc>
          <w:tcPr>
            <w:tcW w:w="993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 w:rsidRPr="00DF1B3D">
              <w:rPr>
                <w:lang w:val="ru-RU"/>
              </w:rPr>
              <w:t>До 3-х лет</w:t>
            </w:r>
          </w:p>
        </w:tc>
        <w:tc>
          <w:tcPr>
            <w:tcW w:w="992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 w:rsidRPr="00DF1B3D">
              <w:rPr>
                <w:lang w:val="ru-RU"/>
              </w:rPr>
              <w:t>Свыше 2-х лет</w:t>
            </w:r>
          </w:p>
        </w:tc>
        <w:tc>
          <w:tcPr>
            <w:tcW w:w="850" w:type="dxa"/>
            <w:vMerge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701" w:type="dxa"/>
            <w:vMerge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717" w:type="dxa"/>
            <w:vMerge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vMerge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</w:tr>
      <w:tr w:rsidR="002B50F2" w:rsidRPr="00DF1B3D" w:rsidTr="008D64C2">
        <w:tc>
          <w:tcPr>
            <w:tcW w:w="1560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 w:rsidRPr="00DF1B3D">
              <w:rPr>
                <w:lang w:val="ru-RU"/>
              </w:rPr>
              <w:t>Баскетбол</w:t>
            </w:r>
          </w:p>
        </w:tc>
        <w:tc>
          <w:tcPr>
            <w:tcW w:w="851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4,5-6</w:t>
            </w:r>
          </w:p>
        </w:tc>
        <w:tc>
          <w:tcPr>
            <w:tcW w:w="850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6-8</w:t>
            </w:r>
          </w:p>
        </w:tc>
        <w:tc>
          <w:tcPr>
            <w:tcW w:w="993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8-14</w:t>
            </w:r>
          </w:p>
        </w:tc>
        <w:tc>
          <w:tcPr>
            <w:tcW w:w="992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12-18</w:t>
            </w:r>
          </w:p>
        </w:tc>
        <w:tc>
          <w:tcPr>
            <w:tcW w:w="850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16-24</w:t>
            </w:r>
          </w:p>
        </w:tc>
        <w:tc>
          <w:tcPr>
            <w:tcW w:w="709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1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17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8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1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2B50F2" w:rsidRPr="00DF1B3D" w:rsidTr="008D64C2">
        <w:tc>
          <w:tcPr>
            <w:tcW w:w="1560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 w:rsidRPr="00DF1B3D">
              <w:rPr>
                <w:lang w:val="ru-RU"/>
              </w:rPr>
              <w:t>Бокс</w:t>
            </w:r>
          </w:p>
        </w:tc>
        <w:tc>
          <w:tcPr>
            <w:tcW w:w="851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4,5-6</w:t>
            </w:r>
          </w:p>
        </w:tc>
        <w:tc>
          <w:tcPr>
            <w:tcW w:w="850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6-8</w:t>
            </w:r>
          </w:p>
        </w:tc>
        <w:tc>
          <w:tcPr>
            <w:tcW w:w="993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10-14</w:t>
            </w:r>
          </w:p>
        </w:tc>
        <w:tc>
          <w:tcPr>
            <w:tcW w:w="992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16-18</w:t>
            </w:r>
          </w:p>
        </w:tc>
        <w:tc>
          <w:tcPr>
            <w:tcW w:w="850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20-24</w:t>
            </w:r>
          </w:p>
        </w:tc>
        <w:tc>
          <w:tcPr>
            <w:tcW w:w="709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1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17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8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B50F2" w:rsidRPr="00DF1B3D" w:rsidTr="008D64C2">
        <w:tc>
          <w:tcPr>
            <w:tcW w:w="1560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 w:rsidRPr="00DF1B3D">
              <w:rPr>
                <w:lang w:val="ru-RU"/>
              </w:rPr>
              <w:t>Дзюдо</w:t>
            </w:r>
          </w:p>
        </w:tc>
        <w:tc>
          <w:tcPr>
            <w:tcW w:w="851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4,5-6</w:t>
            </w:r>
          </w:p>
        </w:tc>
        <w:tc>
          <w:tcPr>
            <w:tcW w:w="850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6-8</w:t>
            </w:r>
          </w:p>
        </w:tc>
        <w:tc>
          <w:tcPr>
            <w:tcW w:w="993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10-14</w:t>
            </w:r>
          </w:p>
        </w:tc>
        <w:tc>
          <w:tcPr>
            <w:tcW w:w="992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16-18</w:t>
            </w:r>
          </w:p>
        </w:tc>
        <w:tc>
          <w:tcPr>
            <w:tcW w:w="850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20-24</w:t>
            </w:r>
          </w:p>
        </w:tc>
        <w:tc>
          <w:tcPr>
            <w:tcW w:w="709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1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17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8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B50F2" w:rsidRPr="00DF1B3D" w:rsidTr="008D64C2">
        <w:tc>
          <w:tcPr>
            <w:tcW w:w="1560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 w:rsidRPr="00DF1B3D">
              <w:rPr>
                <w:lang w:val="ru-RU"/>
              </w:rPr>
              <w:t>Плавание</w:t>
            </w:r>
          </w:p>
        </w:tc>
        <w:tc>
          <w:tcPr>
            <w:tcW w:w="851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4,5-6</w:t>
            </w:r>
          </w:p>
        </w:tc>
        <w:tc>
          <w:tcPr>
            <w:tcW w:w="850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6-8</w:t>
            </w:r>
          </w:p>
        </w:tc>
        <w:tc>
          <w:tcPr>
            <w:tcW w:w="993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12-14</w:t>
            </w:r>
          </w:p>
        </w:tc>
        <w:tc>
          <w:tcPr>
            <w:tcW w:w="992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16-18</w:t>
            </w:r>
          </w:p>
        </w:tc>
        <w:tc>
          <w:tcPr>
            <w:tcW w:w="850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20-28</w:t>
            </w:r>
          </w:p>
        </w:tc>
        <w:tc>
          <w:tcPr>
            <w:tcW w:w="709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1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17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8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1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2B50F2" w:rsidRPr="00DF1B3D" w:rsidTr="008D64C2">
        <w:tc>
          <w:tcPr>
            <w:tcW w:w="1560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 w:rsidRPr="00DF1B3D">
              <w:rPr>
                <w:lang w:val="ru-RU"/>
              </w:rPr>
              <w:t>Самбо</w:t>
            </w:r>
          </w:p>
        </w:tc>
        <w:tc>
          <w:tcPr>
            <w:tcW w:w="851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4,5-6</w:t>
            </w:r>
          </w:p>
        </w:tc>
        <w:tc>
          <w:tcPr>
            <w:tcW w:w="850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6-8</w:t>
            </w:r>
          </w:p>
        </w:tc>
        <w:tc>
          <w:tcPr>
            <w:tcW w:w="993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8-12</w:t>
            </w:r>
          </w:p>
        </w:tc>
        <w:tc>
          <w:tcPr>
            <w:tcW w:w="992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12-16</w:t>
            </w:r>
          </w:p>
        </w:tc>
        <w:tc>
          <w:tcPr>
            <w:tcW w:w="850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1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17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8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1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B50F2" w:rsidRPr="00DF1B3D" w:rsidTr="008D64C2">
        <w:tc>
          <w:tcPr>
            <w:tcW w:w="1560" w:type="dxa"/>
          </w:tcPr>
          <w:p w:rsidR="002B50F2" w:rsidRDefault="002B50F2" w:rsidP="00326516">
            <w:pPr>
              <w:jc w:val="both"/>
              <w:rPr>
                <w:lang w:val="ru-RU"/>
              </w:rPr>
            </w:pPr>
            <w:r w:rsidRPr="00DF1B3D">
              <w:rPr>
                <w:lang w:val="ru-RU"/>
              </w:rPr>
              <w:t>Спортивная гимнастика</w:t>
            </w:r>
          </w:p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девочки</w:t>
            </w:r>
          </w:p>
        </w:tc>
        <w:tc>
          <w:tcPr>
            <w:tcW w:w="851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4,5-6</w:t>
            </w:r>
          </w:p>
        </w:tc>
        <w:tc>
          <w:tcPr>
            <w:tcW w:w="850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6-8</w:t>
            </w:r>
          </w:p>
        </w:tc>
        <w:tc>
          <w:tcPr>
            <w:tcW w:w="993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10-14</w:t>
            </w:r>
          </w:p>
        </w:tc>
        <w:tc>
          <w:tcPr>
            <w:tcW w:w="992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14-18</w:t>
            </w:r>
          </w:p>
        </w:tc>
        <w:tc>
          <w:tcPr>
            <w:tcW w:w="850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18-24</w:t>
            </w:r>
          </w:p>
        </w:tc>
        <w:tc>
          <w:tcPr>
            <w:tcW w:w="709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1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17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8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B50F2" w:rsidRPr="00DF1B3D" w:rsidTr="008D64C2">
        <w:tc>
          <w:tcPr>
            <w:tcW w:w="1560" w:type="dxa"/>
          </w:tcPr>
          <w:p w:rsidR="002B50F2" w:rsidRDefault="002B50F2" w:rsidP="001C4EF5">
            <w:pPr>
              <w:jc w:val="both"/>
              <w:rPr>
                <w:lang w:val="ru-RU"/>
              </w:rPr>
            </w:pPr>
            <w:r w:rsidRPr="00DF1B3D">
              <w:rPr>
                <w:lang w:val="ru-RU"/>
              </w:rPr>
              <w:t>Спортивная гимнастика</w:t>
            </w:r>
          </w:p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мальчики</w:t>
            </w:r>
          </w:p>
        </w:tc>
        <w:tc>
          <w:tcPr>
            <w:tcW w:w="851" w:type="dxa"/>
          </w:tcPr>
          <w:p w:rsidR="002B50F2" w:rsidRDefault="002B50F2" w:rsidP="0032651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4,5-6</w:t>
            </w:r>
          </w:p>
        </w:tc>
        <w:tc>
          <w:tcPr>
            <w:tcW w:w="850" w:type="dxa"/>
          </w:tcPr>
          <w:p w:rsidR="002B50F2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6-8</w:t>
            </w:r>
          </w:p>
        </w:tc>
        <w:tc>
          <w:tcPr>
            <w:tcW w:w="993" w:type="dxa"/>
          </w:tcPr>
          <w:p w:rsidR="002B50F2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10-14</w:t>
            </w:r>
          </w:p>
        </w:tc>
        <w:tc>
          <w:tcPr>
            <w:tcW w:w="992" w:type="dxa"/>
          </w:tcPr>
          <w:p w:rsidR="002B50F2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14-18</w:t>
            </w:r>
          </w:p>
        </w:tc>
        <w:tc>
          <w:tcPr>
            <w:tcW w:w="850" w:type="dxa"/>
          </w:tcPr>
          <w:p w:rsidR="002B50F2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18-24</w:t>
            </w:r>
          </w:p>
        </w:tc>
        <w:tc>
          <w:tcPr>
            <w:tcW w:w="709" w:type="dxa"/>
          </w:tcPr>
          <w:p w:rsidR="002B50F2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1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17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8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B50F2" w:rsidRPr="00DF1B3D" w:rsidTr="008D64C2">
        <w:tc>
          <w:tcPr>
            <w:tcW w:w="1560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 w:rsidRPr="00DF1B3D">
              <w:rPr>
                <w:lang w:val="ru-RU"/>
              </w:rPr>
              <w:t>футбол</w:t>
            </w:r>
          </w:p>
        </w:tc>
        <w:tc>
          <w:tcPr>
            <w:tcW w:w="851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4,5-6</w:t>
            </w:r>
          </w:p>
        </w:tc>
        <w:tc>
          <w:tcPr>
            <w:tcW w:w="850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6-8</w:t>
            </w:r>
          </w:p>
        </w:tc>
        <w:tc>
          <w:tcPr>
            <w:tcW w:w="993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10-12</w:t>
            </w:r>
          </w:p>
        </w:tc>
        <w:tc>
          <w:tcPr>
            <w:tcW w:w="992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12-15</w:t>
            </w:r>
          </w:p>
        </w:tc>
        <w:tc>
          <w:tcPr>
            <w:tcW w:w="850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16-18</w:t>
            </w:r>
          </w:p>
        </w:tc>
        <w:tc>
          <w:tcPr>
            <w:tcW w:w="709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1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17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8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1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2B50F2" w:rsidRPr="00DF1B3D" w:rsidRDefault="002B50F2" w:rsidP="002B50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2B50F2" w:rsidRPr="00DF1B3D" w:rsidTr="008D64C2">
        <w:tc>
          <w:tcPr>
            <w:tcW w:w="1560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701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717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2B50F2" w:rsidRPr="00DF1B3D" w:rsidRDefault="002B50F2" w:rsidP="00326516">
            <w:pPr>
              <w:jc w:val="both"/>
              <w:rPr>
                <w:lang w:val="ru-RU"/>
              </w:rPr>
            </w:pPr>
          </w:p>
        </w:tc>
      </w:tr>
    </w:tbl>
    <w:p w:rsidR="006F4273" w:rsidRDefault="006F4273" w:rsidP="00326516">
      <w:pPr>
        <w:jc w:val="both"/>
        <w:rPr>
          <w:sz w:val="28"/>
          <w:szCs w:val="28"/>
          <w:lang w:val="ru-RU"/>
        </w:rPr>
      </w:pPr>
    </w:p>
    <w:p w:rsidR="00945CC8" w:rsidRDefault="00945CC8" w:rsidP="00326516">
      <w:pPr>
        <w:jc w:val="both"/>
        <w:rPr>
          <w:sz w:val="28"/>
          <w:szCs w:val="28"/>
          <w:lang w:val="ru-RU"/>
        </w:rPr>
      </w:pPr>
    </w:p>
    <w:p w:rsidR="00945CC8" w:rsidRDefault="00945CC8" w:rsidP="00326516">
      <w:pPr>
        <w:jc w:val="both"/>
        <w:rPr>
          <w:sz w:val="28"/>
          <w:szCs w:val="28"/>
          <w:lang w:val="ru-RU"/>
        </w:rPr>
      </w:pPr>
    </w:p>
    <w:p w:rsidR="00945CC8" w:rsidRDefault="00945CC8" w:rsidP="00326516">
      <w:pPr>
        <w:jc w:val="both"/>
        <w:rPr>
          <w:sz w:val="28"/>
          <w:szCs w:val="28"/>
          <w:lang w:val="ru-RU"/>
        </w:rPr>
      </w:pPr>
    </w:p>
    <w:p w:rsidR="006F4273" w:rsidRPr="00945CC8" w:rsidRDefault="00945CC8" w:rsidP="00326516">
      <w:pPr>
        <w:jc w:val="both"/>
        <w:rPr>
          <w:b/>
          <w:sz w:val="28"/>
          <w:szCs w:val="28"/>
          <w:lang w:val="ru-RU"/>
        </w:rPr>
      </w:pPr>
      <w:r w:rsidRPr="00945CC8">
        <w:rPr>
          <w:b/>
          <w:sz w:val="28"/>
          <w:szCs w:val="28"/>
          <w:lang w:val="ru-RU"/>
        </w:rPr>
        <w:t xml:space="preserve">Срок реализации </w:t>
      </w:r>
      <w:r w:rsidR="007930B3" w:rsidRPr="008C4B68">
        <w:rPr>
          <w:b/>
          <w:sz w:val="28"/>
          <w:szCs w:val="28"/>
          <w:lang w:val="ru-RU"/>
        </w:rPr>
        <w:t>дополнительной образовательной программы спортивной подготовки</w:t>
      </w:r>
      <w:r w:rsidR="007930B3" w:rsidRPr="00945CC8">
        <w:rPr>
          <w:b/>
          <w:sz w:val="28"/>
          <w:szCs w:val="28"/>
          <w:lang w:val="ru-RU"/>
        </w:rPr>
        <w:t xml:space="preserve"> </w:t>
      </w:r>
      <w:r w:rsidR="007930B3">
        <w:rPr>
          <w:b/>
          <w:sz w:val="28"/>
          <w:szCs w:val="28"/>
          <w:lang w:val="ru-RU"/>
        </w:rPr>
        <w:t>по видам спорта</w:t>
      </w:r>
    </w:p>
    <w:p w:rsidR="006F4273" w:rsidRDefault="006F4273" w:rsidP="00326516">
      <w:pPr>
        <w:jc w:val="both"/>
        <w:rPr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2802"/>
        <w:gridCol w:w="1842"/>
        <w:gridCol w:w="2268"/>
        <w:gridCol w:w="2384"/>
      </w:tblGrid>
      <w:tr w:rsidR="00945CC8" w:rsidRPr="00945CC8" w:rsidTr="00BF7C66">
        <w:tc>
          <w:tcPr>
            <w:tcW w:w="2802" w:type="dxa"/>
          </w:tcPr>
          <w:p w:rsidR="00945CC8" w:rsidRPr="00945CC8" w:rsidRDefault="00945CC8" w:rsidP="00326516">
            <w:pPr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:rsidR="00945CC8" w:rsidRPr="00945CC8" w:rsidRDefault="00945CC8" w:rsidP="0032651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Начальная подготовка</w:t>
            </w:r>
          </w:p>
        </w:tc>
        <w:tc>
          <w:tcPr>
            <w:tcW w:w="2268" w:type="dxa"/>
          </w:tcPr>
          <w:p w:rsidR="00945CC8" w:rsidRPr="00945CC8" w:rsidRDefault="00945CC8" w:rsidP="00326516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Учебно-тренировочный этап (спортивная специализация</w:t>
            </w:r>
            <w:proofErr w:type="gramEnd"/>
          </w:p>
        </w:tc>
        <w:tc>
          <w:tcPr>
            <w:tcW w:w="2384" w:type="dxa"/>
          </w:tcPr>
          <w:p w:rsidR="00945CC8" w:rsidRPr="00945CC8" w:rsidRDefault="00945CC8" w:rsidP="0032651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Этап совершенствования спортивного мастерства</w:t>
            </w:r>
          </w:p>
        </w:tc>
      </w:tr>
      <w:tr w:rsidR="00945CC8" w:rsidRPr="00945CC8" w:rsidTr="00BF7C66">
        <w:tc>
          <w:tcPr>
            <w:tcW w:w="2802" w:type="dxa"/>
          </w:tcPr>
          <w:p w:rsidR="00945CC8" w:rsidRPr="00945CC8" w:rsidRDefault="00945CC8" w:rsidP="00326516">
            <w:pPr>
              <w:jc w:val="both"/>
              <w:rPr>
                <w:lang w:val="ru-RU"/>
              </w:rPr>
            </w:pPr>
            <w:r w:rsidRPr="00945CC8">
              <w:rPr>
                <w:lang w:val="ru-RU"/>
              </w:rPr>
              <w:t>Баскетбол</w:t>
            </w:r>
          </w:p>
        </w:tc>
        <w:tc>
          <w:tcPr>
            <w:tcW w:w="1842" w:type="dxa"/>
          </w:tcPr>
          <w:p w:rsidR="00945CC8" w:rsidRPr="00945CC8" w:rsidRDefault="00945CC8" w:rsidP="00945CC8">
            <w:pPr>
              <w:jc w:val="center"/>
              <w:rPr>
                <w:lang w:val="ru-RU"/>
              </w:rPr>
            </w:pPr>
            <w:r w:rsidRPr="00945CC8">
              <w:rPr>
                <w:lang w:val="ru-RU"/>
              </w:rPr>
              <w:t>3</w:t>
            </w:r>
          </w:p>
        </w:tc>
        <w:tc>
          <w:tcPr>
            <w:tcW w:w="2268" w:type="dxa"/>
          </w:tcPr>
          <w:p w:rsidR="00945CC8" w:rsidRPr="00945CC8" w:rsidRDefault="00945CC8" w:rsidP="00945CC8">
            <w:pPr>
              <w:jc w:val="center"/>
              <w:rPr>
                <w:lang w:val="ru-RU"/>
              </w:rPr>
            </w:pPr>
            <w:r w:rsidRPr="00945CC8">
              <w:rPr>
                <w:lang w:val="ru-RU"/>
              </w:rPr>
              <w:t>3-5</w:t>
            </w:r>
          </w:p>
        </w:tc>
        <w:tc>
          <w:tcPr>
            <w:tcW w:w="2384" w:type="dxa"/>
          </w:tcPr>
          <w:p w:rsidR="00945CC8" w:rsidRPr="00945CC8" w:rsidRDefault="00945CC8" w:rsidP="00326516">
            <w:pPr>
              <w:jc w:val="both"/>
              <w:rPr>
                <w:lang w:val="ru-RU"/>
              </w:rPr>
            </w:pPr>
            <w:r w:rsidRPr="00945CC8">
              <w:rPr>
                <w:lang w:val="ru-RU"/>
              </w:rPr>
              <w:t>Не ограничивается</w:t>
            </w:r>
          </w:p>
        </w:tc>
      </w:tr>
      <w:tr w:rsidR="00945CC8" w:rsidRPr="00945CC8" w:rsidTr="00BF7C66">
        <w:tc>
          <w:tcPr>
            <w:tcW w:w="2802" w:type="dxa"/>
          </w:tcPr>
          <w:p w:rsidR="00945CC8" w:rsidRPr="00945CC8" w:rsidRDefault="00945CC8" w:rsidP="00326516">
            <w:pPr>
              <w:jc w:val="both"/>
              <w:rPr>
                <w:lang w:val="ru-RU"/>
              </w:rPr>
            </w:pPr>
            <w:r w:rsidRPr="00945CC8">
              <w:rPr>
                <w:lang w:val="ru-RU"/>
              </w:rPr>
              <w:t>Бокс</w:t>
            </w:r>
          </w:p>
        </w:tc>
        <w:tc>
          <w:tcPr>
            <w:tcW w:w="1842" w:type="dxa"/>
          </w:tcPr>
          <w:p w:rsidR="00945CC8" w:rsidRPr="00945CC8" w:rsidRDefault="00945CC8" w:rsidP="00945CC8">
            <w:pPr>
              <w:jc w:val="center"/>
              <w:rPr>
                <w:lang w:val="ru-RU"/>
              </w:rPr>
            </w:pPr>
            <w:r w:rsidRPr="00945CC8">
              <w:rPr>
                <w:lang w:val="ru-RU"/>
              </w:rPr>
              <w:t>2-3</w:t>
            </w:r>
          </w:p>
        </w:tc>
        <w:tc>
          <w:tcPr>
            <w:tcW w:w="2268" w:type="dxa"/>
          </w:tcPr>
          <w:p w:rsidR="00945CC8" w:rsidRPr="00945CC8" w:rsidRDefault="00945CC8" w:rsidP="00945CC8">
            <w:pPr>
              <w:jc w:val="center"/>
              <w:rPr>
                <w:lang w:val="ru-RU"/>
              </w:rPr>
            </w:pPr>
            <w:r w:rsidRPr="00945CC8">
              <w:rPr>
                <w:lang w:val="ru-RU"/>
              </w:rPr>
              <w:t>2-5</w:t>
            </w:r>
          </w:p>
        </w:tc>
        <w:tc>
          <w:tcPr>
            <w:tcW w:w="2384" w:type="dxa"/>
          </w:tcPr>
          <w:p w:rsidR="00945CC8" w:rsidRPr="00945CC8" w:rsidRDefault="00945CC8" w:rsidP="00326516">
            <w:pPr>
              <w:jc w:val="both"/>
              <w:rPr>
                <w:lang w:val="ru-RU"/>
              </w:rPr>
            </w:pPr>
            <w:r w:rsidRPr="00945CC8">
              <w:rPr>
                <w:lang w:val="ru-RU"/>
              </w:rPr>
              <w:t>Не ограничивается</w:t>
            </w:r>
          </w:p>
        </w:tc>
      </w:tr>
      <w:tr w:rsidR="00945CC8" w:rsidRPr="00945CC8" w:rsidTr="00BF7C66">
        <w:tc>
          <w:tcPr>
            <w:tcW w:w="2802" w:type="dxa"/>
          </w:tcPr>
          <w:p w:rsidR="00945CC8" w:rsidRPr="00945CC8" w:rsidRDefault="00945CC8" w:rsidP="00326516">
            <w:pPr>
              <w:jc w:val="both"/>
              <w:rPr>
                <w:lang w:val="ru-RU"/>
              </w:rPr>
            </w:pPr>
            <w:r w:rsidRPr="00945CC8">
              <w:rPr>
                <w:lang w:val="ru-RU"/>
              </w:rPr>
              <w:t>Дзюдо</w:t>
            </w:r>
          </w:p>
        </w:tc>
        <w:tc>
          <w:tcPr>
            <w:tcW w:w="1842" w:type="dxa"/>
          </w:tcPr>
          <w:p w:rsidR="00945CC8" w:rsidRPr="00945CC8" w:rsidRDefault="00945CC8" w:rsidP="00945CC8">
            <w:pPr>
              <w:jc w:val="center"/>
              <w:rPr>
                <w:lang w:val="ru-RU"/>
              </w:rPr>
            </w:pPr>
            <w:r w:rsidRPr="00945CC8">
              <w:rPr>
                <w:lang w:val="ru-RU"/>
              </w:rPr>
              <w:t>3-4</w:t>
            </w:r>
          </w:p>
        </w:tc>
        <w:tc>
          <w:tcPr>
            <w:tcW w:w="2268" w:type="dxa"/>
          </w:tcPr>
          <w:p w:rsidR="00945CC8" w:rsidRPr="00945CC8" w:rsidRDefault="00945CC8" w:rsidP="00945CC8">
            <w:pPr>
              <w:jc w:val="center"/>
              <w:rPr>
                <w:lang w:val="ru-RU"/>
              </w:rPr>
            </w:pPr>
            <w:r w:rsidRPr="00945CC8">
              <w:rPr>
                <w:lang w:val="ru-RU"/>
              </w:rPr>
              <w:t>3-5</w:t>
            </w:r>
          </w:p>
        </w:tc>
        <w:tc>
          <w:tcPr>
            <w:tcW w:w="2384" w:type="dxa"/>
          </w:tcPr>
          <w:p w:rsidR="00945CC8" w:rsidRPr="00945CC8" w:rsidRDefault="00945CC8" w:rsidP="00326516">
            <w:pPr>
              <w:jc w:val="both"/>
              <w:rPr>
                <w:lang w:val="ru-RU"/>
              </w:rPr>
            </w:pPr>
            <w:r w:rsidRPr="00945CC8">
              <w:rPr>
                <w:lang w:val="ru-RU"/>
              </w:rPr>
              <w:t>Не ограничивается</w:t>
            </w:r>
          </w:p>
        </w:tc>
      </w:tr>
      <w:tr w:rsidR="00945CC8" w:rsidRPr="00945CC8" w:rsidTr="00BF7C66">
        <w:tc>
          <w:tcPr>
            <w:tcW w:w="2802" w:type="dxa"/>
          </w:tcPr>
          <w:p w:rsidR="00945CC8" w:rsidRPr="00945CC8" w:rsidRDefault="00945CC8" w:rsidP="00326516">
            <w:pPr>
              <w:jc w:val="both"/>
              <w:rPr>
                <w:lang w:val="ru-RU"/>
              </w:rPr>
            </w:pPr>
            <w:r w:rsidRPr="00945CC8">
              <w:rPr>
                <w:lang w:val="ru-RU"/>
              </w:rPr>
              <w:t>Плавание</w:t>
            </w:r>
          </w:p>
        </w:tc>
        <w:tc>
          <w:tcPr>
            <w:tcW w:w="1842" w:type="dxa"/>
          </w:tcPr>
          <w:p w:rsidR="00945CC8" w:rsidRPr="00945CC8" w:rsidRDefault="00945CC8" w:rsidP="00945CC8">
            <w:pPr>
              <w:jc w:val="center"/>
              <w:rPr>
                <w:lang w:val="ru-RU"/>
              </w:rPr>
            </w:pPr>
            <w:r w:rsidRPr="00945CC8">
              <w:rPr>
                <w:lang w:val="ru-RU"/>
              </w:rPr>
              <w:t>2</w:t>
            </w:r>
          </w:p>
        </w:tc>
        <w:tc>
          <w:tcPr>
            <w:tcW w:w="2268" w:type="dxa"/>
          </w:tcPr>
          <w:p w:rsidR="00945CC8" w:rsidRPr="00945CC8" w:rsidRDefault="00945CC8" w:rsidP="00945CC8">
            <w:pPr>
              <w:jc w:val="center"/>
              <w:rPr>
                <w:lang w:val="ru-RU"/>
              </w:rPr>
            </w:pPr>
            <w:r w:rsidRPr="00945CC8">
              <w:rPr>
                <w:lang w:val="ru-RU"/>
              </w:rPr>
              <w:t>5</w:t>
            </w:r>
          </w:p>
        </w:tc>
        <w:tc>
          <w:tcPr>
            <w:tcW w:w="2384" w:type="dxa"/>
          </w:tcPr>
          <w:p w:rsidR="00945CC8" w:rsidRPr="00945CC8" w:rsidRDefault="00945CC8" w:rsidP="00945CC8">
            <w:pPr>
              <w:jc w:val="center"/>
              <w:rPr>
                <w:lang w:val="ru-RU"/>
              </w:rPr>
            </w:pPr>
            <w:r w:rsidRPr="00945CC8">
              <w:rPr>
                <w:lang w:val="ru-RU"/>
              </w:rPr>
              <w:t>3</w:t>
            </w:r>
          </w:p>
        </w:tc>
      </w:tr>
      <w:tr w:rsidR="00945CC8" w:rsidRPr="00945CC8" w:rsidTr="00BF7C66">
        <w:tc>
          <w:tcPr>
            <w:tcW w:w="2802" w:type="dxa"/>
          </w:tcPr>
          <w:p w:rsidR="00945CC8" w:rsidRPr="00945CC8" w:rsidRDefault="00945CC8" w:rsidP="00326516">
            <w:pPr>
              <w:jc w:val="both"/>
              <w:rPr>
                <w:lang w:val="ru-RU"/>
              </w:rPr>
            </w:pPr>
            <w:r w:rsidRPr="00945CC8">
              <w:rPr>
                <w:lang w:val="ru-RU"/>
              </w:rPr>
              <w:t>Самбо</w:t>
            </w:r>
          </w:p>
        </w:tc>
        <w:tc>
          <w:tcPr>
            <w:tcW w:w="1842" w:type="dxa"/>
          </w:tcPr>
          <w:p w:rsidR="00945CC8" w:rsidRPr="00945CC8" w:rsidRDefault="00945CC8" w:rsidP="00945CC8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945CC8" w:rsidRPr="00945CC8" w:rsidRDefault="00945CC8" w:rsidP="00945CC8">
            <w:pPr>
              <w:jc w:val="center"/>
              <w:rPr>
                <w:lang w:val="ru-RU"/>
              </w:rPr>
            </w:pPr>
          </w:p>
        </w:tc>
        <w:tc>
          <w:tcPr>
            <w:tcW w:w="2384" w:type="dxa"/>
          </w:tcPr>
          <w:p w:rsidR="00945CC8" w:rsidRPr="00945CC8" w:rsidRDefault="00945CC8" w:rsidP="00326516">
            <w:pPr>
              <w:jc w:val="both"/>
              <w:rPr>
                <w:lang w:val="ru-RU"/>
              </w:rPr>
            </w:pPr>
            <w:r w:rsidRPr="00945CC8">
              <w:rPr>
                <w:lang w:val="ru-RU"/>
              </w:rPr>
              <w:t>Не ограничивается</w:t>
            </w:r>
          </w:p>
        </w:tc>
      </w:tr>
      <w:tr w:rsidR="00945CC8" w:rsidRPr="00945CC8" w:rsidTr="00BF7C66">
        <w:tc>
          <w:tcPr>
            <w:tcW w:w="2802" w:type="dxa"/>
          </w:tcPr>
          <w:p w:rsidR="00945CC8" w:rsidRPr="00945CC8" w:rsidRDefault="00945CC8" w:rsidP="001C4EF5">
            <w:pPr>
              <w:jc w:val="both"/>
              <w:rPr>
                <w:lang w:val="ru-RU"/>
              </w:rPr>
            </w:pPr>
            <w:r w:rsidRPr="00945CC8">
              <w:rPr>
                <w:lang w:val="ru-RU"/>
              </w:rPr>
              <w:t>Спортивная гимнастика</w:t>
            </w:r>
          </w:p>
          <w:p w:rsidR="00945CC8" w:rsidRPr="00945CC8" w:rsidRDefault="00945CC8" w:rsidP="00326516">
            <w:pPr>
              <w:jc w:val="both"/>
              <w:rPr>
                <w:lang w:val="ru-RU"/>
              </w:rPr>
            </w:pPr>
            <w:r w:rsidRPr="00945CC8">
              <w:rPr>
                <w:lang w:val="ru-RU"/>
              </w:rPr>
              <w:t>девочки</w:t>
            </w:r>
          </w:p>
        </w:tc>
        <w:tc>
          <w:tcPr>
            <w:tcW w:w="1842" w:type="dxa"/>
          </w:tcPr>
          <w:p w:rsidR="00945CC8" w:rsidRPr="00945CC8" w:rsidRDefault="00945CC8" w:rsidP="00945CC8">
            <w:pPr>
              <w:jc w:val="center"/>
              <w:rPr>
                <w:lang w:val="ru-RU"/>
              </w:rPr>
            </w:pPr>
            <w:r w:rsidRPr="00945CC8">
              <w:rPr>
                <w:lang w:val="ru-RU"/>
              </w:rPr>
              <w:t>1-2</w:t>
            </w:r>
          </w:p>
        </w:tc>
        <w:tc>
          <w:tcPr>
            <w:tcW w:w="2268" w:type="dxa"/>
          </w:tcPr>
          <w:p w:rsidR="00945CC8" w:rsidRPr="00945CC8" w:rsidRDefault="00945CC8" w:rsidP="00945CC8">
            <w:pPr>
              <w:jc w:val="center"/>
              <w:rPr>
                <w:lang w:val="ru-RU"/>
              </w:rPr>
            </w:pPr>
            <w:r w:rsidRPr="00945CC8">
              <w:rPr>
                <w:lang w:val="ru-RU"/>
              </w:rPr>
              <w:t>5</w:t>
            </w:r>
          </w:p>
        </w:tc>
        <w:tc>
          <w:tcPr>
            <w:tcW w:w="2384" w:type="dxa"/>
          </w:tcPr>
          <w:p w:rsidR="00945CC8" w:rsidRPr="00945CC8" w:rsidRDefault="00945CC8" w:rsidP="00326516">
            <w:pPr>
              <w:jc w:val="both"/>
              <w:rPr>
                <w:lang w:val="ru-RU"/>
              </w:rPr>
            </w:pPr>
            <w:r w:rsidRPr="00945CC8">
              <w:rPr>
                <w:lang w:val="ru-RU"/>
              </w:rPr>
              <w:t>Не ограничивается</w:t>
            </w:r>
          </w:p>
        </w:tc>
      </w:tr>
      <w:tr w:rsidR="00945CC8" w:rsidRPr="00945CC8" w:rsidTr="00BF7C66">
        <w:tc>
          <w:tcPr>
            <w:tcW w:w="2802" w:type="dxa"/>
          </w:tcPr>
          <w:p w:rsidR="00945CC8" w:rsidRPr="00945CC8" w:rsidRDefault="00945CC8" w:rsidP="00326516">
            <w:pPr>
              <w:jc w:val="both"/>
              <w:rPr>
                <w:lang w:val="ru-RU"/>
              </w:rPr>
            </w:pPr>
            <w:r w:rsidRPr="00945CC8">
              <w:rPr>
                <w:lang w:val="ru-RU"/>
              </w:rPr>
              <w:t>футбол</w:t>
            </w:r>
          </w:p>
        </w:tc>
        <w:tc>
          <w:tcPr>
            <w:tcW w:w="1842" w:type="dxa"/>
          </w:tcPr>
          <w:p w:rsidR="00945CC8" w:rsidRPr="00945CC8" w:rsidRDefault="00945CC8" w:rsidP="00BF7C66">
            <w:pPr>
              <w:jc w:val="center"/>
              <w:rPr>
                <w:lang w:val="ru-RU"/>
              </w:rPr>
            </w:pPr>
            <w:r w:rsidRPr="00945CC8">
              <w:rPr>
                <w:lang w:val="ru-RU"/>
              </w:rPr>
              <w:t>3</w:t>
            </w:r>
          </w:p>
        </w:tc>
        <w:tc>
          <w:tcPr>
            <w:tcW w:w="2268" w:type="dxa"/>
          </w:tcPr>
          <w:p w:rsidR="00945CC8" w:rsidRPr="00945CC8" w:rsidRDefault="00945CC8" w:rsidP="00BF7C66">
            <w:pPr>
              <w:jc w:val="center"/>
              <w:rPr>
                <w:lang w:val="ru-RU"/>
              </w:rPr>
            </w:pPr>
            <w:r w:rsidRPr="00945CC8">
              <w:rPr>
                <w:lang w:val="ru-RU"/>
              </w:rPr>
              <w:t>4-5</w:t>
            </w:r>
          </w:p>
        </w:tc>
        <w:tc>
          <w:tcPr>
            <w:tcW w:w="2384" w:type="dxa"/>
          </w:tcPr>
          <w:p w:rsidR="00945CC8" w:rsidRPr="00945CC8" w:rsidRDefault="00945CC8" w:rsidP="00326516">
            <w:pPr>
              <w:jc w:val="both"/>
              <w:rPr>
                <w:lang w:val="ru-RU"/>
              </w:rPr>
            </w:pPr>
            <w:r w:rsidRPr="00945CC8">
              <w:rPr>
                <w:lang w:val="ru-RU"/>
              </w:rPr>
              <w:t>Не ограничивается</w:t>
            </w:r>
          </w:p>
        </w:tc>
      </w:tr>
    </w:tbl>
    <w:p w:rsidR="0004123A" w:rsidRDefault="0004123A" w:rsidP="0004123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23A" w:rsidRDefault="0004123A" w:rsidP="0004123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Минимальная наполняемость  групп спортивно-оздоровительного  этапа составляет 15 человек и не превышает  двукратного состава обучающихся;</w:t>
      </w:r>
    </w:p>
    <w:p w:rsidR="0004123A" w:rsidRPr="00905C5F" w:rsidRDefault="0004123A" w:rsidP="0004123A">
      <w:pPr>
        <w:pStyle w:val="ConsPlusNormal"/>
        <w:ind w:firstLine="540"/>
        <w:jc w:val="both"/>
        <w:rPr>
          <w:sz w:val="28"/>
          <w:szCs w:val="28"/>
        </w:rPr>
      </w:pPr>
      <w:r w:rsidRPr="00905C5F">
        <w:rPr>
          <w:sz w:val="28"/>
          <w:szCs w:val="28"/>
        </w:rPr>
        <w:t>Максимальная наполняемость учебно-тренировочных групп определена с учетом соблюдения единовременной пропускной способности спортивного сооружения и обеспечения требований по соблюдению техники безопасности:</w:t>
      </w:r>
    </w:p>
    <w:p w:rsidR="0004123A" w:rsidRPr="00905C5F" w:rsidRDefault="0004123A" w:rsidP="000412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5C5F">
        <w:rPr>
          <w:sz w:val="28"/>
          <w:szCs w:val="28"/>
        </w:rPr>
        <w:t xml:space="preserve">на этапе начальной подготовки и учебно-тренировочном этапе (этапе спортивной специализации) - не </w:t>
      </w:r>
      <w:proofErr w:type="gramStart"/>
      <w:r w:rsidRPr="00905C5F">
        <w:rPr>
          <w:sz w:val="28"/>
          <w:szCs w:val="28"/>
        </w:rPr>
        <w:t>превышающую</w:t>
      </w:r>
      <w:proofErr w:type="gramEnd"/>
      <w:r w:rsidRPr="00905C5F">
        <w:rPr>
          <w:sz w:val="28"/>
          <w:szCs w:val="28"/>
        </w:rPr>
        <w:t xml:space="preserve"> двукратного количества обучающихся, рассчитанного с учетом федерального стандарта спортивной подготовки по соответствующему виду спорта;</w:t>
      </w:r>
    </w:p>
    <w:p w:rsidR="0004123A" w:rsidRPr="00905C5F" w:rsidRDefault="0004123A" w:rsidP="000412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5C5F">
        <w:rPr>
          <w:sz w:val="28"/>
          <w:szCs w:val="28"/>
        </w:rPr>
        <w:t>на этапах совершенствования спортивного мастерства и высшего спортивного мастерства - с учетом наличия обучающихся, имеющих уровень спортивной квалификации (спортивный разряд или спортивное звание), определенный в федеральном стандарте спортивной подготовки по соответствующему виду спорта.</w:t>
      </w:r>
    </w:p>
    <w:p w:rsidR="009C262F" w:rsidRDefault="00D34C18" w:rsidP="00BF7C6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Минимальный возраст </w:t>
      </w:r>
      <w:proofErr w:type="gramStart"/>
      <w:r>
        <w:rPr>
          <w:sz w:val="28"/>
          <w:szCs w:val="28"/>
          <w:lang w:val="ru-RU"/>
        </w:rPr>
        <w:t>занимающихся</w:t>
      </w:r>
      <w:proofErr w:type="gramEnd"/>
      <w:r>
        <w:rPr>
          <w:sz w:val="28"/>
          <w:szCs w:val="28"/>
          <w:lang w:val="ru-RU"/>
        </w:rPr>
        <w:t xml:space="preserve"> для зачисления на этапы подготовки определяется федеральными стандартами спорти</w:t>
      </w:r>
      <w:r w:rsidR="004019A7">
        <w:rPr>
          <w:sz w:val="28"/>
          <w:szCs w:val="28"/>
          <w:lang w:val="ru-RU"/>
        </w:rPr>
        <w:t>вной подготовки по видам спорта.</w:t>
      </w:r>
    </w:p>
    <w:p w:rsidR="00810167" w:rsidRDefault="00AA4AE4" w:rsidP="00BF7C6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Допускается проведение у</w:t>
      </w:r>
      <w:r w:rsidR="00B10C94">
        <w:rPr>
          <w:sz w:val="28"/>
          <w:szCs w:val="28"/>
          <w:lang w:val="ru-RU"/>
        </w:rPr>
        <w:t>чебно</w:t>
      </w:r>
      <w:r>
        <w:rPr>
          <w:sz w:val="28"/>
          <w:szCs w:val="28"/>
          <w:lang w:val="ru-RU"/>
        </w:rPr>
        <w:t xml:space="preserve">-тренировочных занятий </w:t>
      </w:r>
      <w:r w:rsidR="00B10C94">
        <w:rPr>
          <w:sz w:val="28"/>
          <w:szCs w:val="28"/>
          <w:lang w:val="ru-RU"/>
        </w:rPr>
        <w:t xml:space="preserve">одновременно с </w:t>
      </w:r>
      <w:proofErr w:type="gramStart"/>
      <w:r w:rsidR="00B10C94"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из</w:t>
      </w:r>
      <w:r w:rsidR="00B10C94">
        <w:rPr>
          <w:sz w:val="28"/>
          <w:szCs w:val="28"/>
          <w:lang w:val="ru-RU"/>
        </w:rPr>
        <w:t xml:space="preserve"> разных учебно-тренировочных групп при соблюдении </w:t>
      </w:r>
      <w:r>
        <w:rPr>
          <w:sz w:val="28"/>
          <w:szCs w:val="28"/>
          <w:lang w:val="ru-RU"/>
        </w:rPr>
        <w:t xml:space="preserve">следующих условий (приказ </w:t>
      </w:r>
      <w:proofErr w:type="spellStart"/>
      <w:r>
        <w:rPr>
          <w:sz w:val="28"/>
          <w:szCs w:val="28"/>
          <w:lang w:val="ru-RU"/>
        </w:rPr>
        <w:t>Минспорта</w:t>
      </w:r>
      <w:proofErr w:type="spellEnd"/>
      <w:r>
        <w:rPr>
          <w:sz w:val="28"/>
          <w:szCs w:val="28"/>
          <w:lang w:val="ru-RU"/>
        </w:rPr>
        <w:t xml:space="preserve">  от 03.08.2022 №634):</w:t>
      </w:r>
    </w:p>
    <w:p w:rsidR="00AA4AE4" w:rsidRDefault="00AA4AE4" w:rsidP="003265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0640C5">
        <w:rPr>
          <w:sz w:val="28"/>
          <w:szCs w:val="28"/>
          <w:lang w:val="ru-RU"/>
        </w:rPr>
        <w:t xml:space="preserve"> не</w:t>
      </w:r>
      <w:r w:rsidR="004019A7">
        <w:rPr>
          <w:sz w:val="28"/>
          <w:szCs w:val="28"/>
          <w:lang w:val="ru-RU"/>
        </w:rPr>
        <w:t xml:space="preserve"> </w:t>
      </w:r>
      <w:r w:rsidR="000640C5">
        <w:rPr>
          <w:sz w:val="28"/>
          <w:szCs w:val="28"/>
          <w:lang w:val="ru-RU"/>
        </w:rPr>
        <w:t xml:space="preserve">превышения разницы в уровне подготовки обучающихся двух </w:t>
      </w:r>
      <w:r w:rsidR="000E034E">
        <w:rPr>
          <w:sz w:val="28"/>
          <w:szCs w:val="28"/>
          <w:lang w:val="ru-RU"/>
        </w:rPr>
        <w:t xml:space="preserve"> спортивных разрядов, в командных видах спорта – трех спортивных разрядов;</w:t>
      </w:r>
    </w:p>
    <w:p w:rsidR="000E034E" w:rsidRDefault="000E034E" w:rsidP="003265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</w:t>
      </w:r>
      <w:r w:rsidR="007930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превышения единовременной пропускной способности спортивного сооружения;</w:t>
      </w:r>
    </w:p>
    <w:p w:rsidR="000E034E" w:rsidRDefault="000E034E" w:rsidP="003265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обеспечение требований по соблюдению техники безопасности.</w:t>
      </w:r>
    </w:p>
    <w:p w:rsidR="009631A3" w:rsidRDefault="009631A3" w:rsidP="00BF7C6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Допускается объединение (при необходимости) на временной основе учебно-тренировочных групп для проведения учебно-тренировочных занятий в связи с выездом тренера-преподавателя на спортивные соревнования, учебно-тренировочные мероприятия (сборы), его временной нетрудоспособности, болезнью, отпуском. </w:t>
      </w:r>
    </w:p>
    <w:p w:rsidR="00BF7C66" w:rsidRDefault="00326516" w:rsidP="00BF7C66">
      <w:pPr>
        <w:spacing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 xml:space="preserve">Занятия  проводятся согласно расписанию, утвержденному директором спортивной школы.  </w:t>
      </w:r>
    </w:p>
    <w:p w:rsidR="00326516" w:rsidRDefault="00BF7C66" w:rsidP="00326516">
      <w:pPr>
        <w:pStyle w:val="2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7C66">
        <w:rPr>
          <w:rFonts w:ascii="Times New Roman" w:hAnsi="Times New Roman" w:cs="Times New Roman"/>
          <w:sz w:val="28"/>
          <w:szCs w:val="28"/>
          <w:lang w:val="ru-RU"/>
        </w:rPr>
        <w:t>В период школьных каникул спортивные группы могут работать по специальному расписанию с переменным составом.</w:t>
      </w:r>
    </w:p>
    <w:p w:rsidR="00326516" w:rsidRPr="000E034E" w:rsidRDefault="00326516" w:rsidP="00326516">
      <w:pPr>
        <w:pStyle w:val="2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E034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Перенос учебно-тренировочных занятий или временное изменение расписания производится только с согласия администрации и оформляется </w:t>
      </w:r>
      <w:r w:rsidRPr="000E034E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документально.</w:t>
      </w:r>
    </w:p>
    <w:p w:rsidR="00AC7708" w:rsidRPr="00BF7C66" w:rsidRDefault="00AC7708" w:rsidP="00326516">
      <w:pPr>
        <w:pStyle w:val="2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0E034E">
        <w:rPr>
          <w:rFonts w:ascii="Times New Roman" w:hAnsi="Times New Roman" w:cs="Times New Roman"/>
          <w:color w:val="auto"/>
          <w:sz w:val="28"/>
          <w:szCs w:val="28"/>
          <w:lang w:val="ru-RU"/>
        </w:rPr>
        <w:t>Учебно-тренировочный процесс проходит в соответствии с учебно-тренировочным планом круглогодичной подготовки, рассчитанным исходя из а</w:t>
      </w:r>
      <w:r w:rsidR="00DB285C" w:rsidRPr="000E034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строномического часа (60 минут), </w:t>
      </w:r>
      <w:r w:rsidR="0066791A" w:rsidRPr="00BF7C66">
        <w:rPr>
          <w:rFonts w:ascii="Times New Roman" w:hAnsi="Times New Roman" w:cs="Times New Roman"/>
          <w:color w:val="FF0000"/>
          <w:sz w:val="28"/>
          <w:szCs w:val="28"/>
          <w:lang w:val="ru-RU"/>
        </w:rPr>
        <w:t>включающего в себя проводимые учебно-тренировочные занятия и</w:t>
      </w:r>
      <w:r w:rsidR="000E034E" w:rsidRPr="00BF7C6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66791A" w:rsidRPr="00BF7C6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короткие перерывы между спаренными часами.</w:t>
      </w:r>
    </w:p>
    <w:p w:rsidR="0066791A" w:rsidRDefault="00034B9B" w:rsidP="00326516">
      <w:pPr>
        <w:pStyle w:val="2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34E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этом  п</w:t>
      </w:r>
      <w:r w:rsidR="00326516" w:rsidRPr="000E034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родолжительность одного </w:t>
      </w:r>
      <w:r w:rsidR="00AC7708" w:rsidRPr="000E034E">
        <w:rPr>
          <w:rFonts w:ascii="Times New Roman" w:hAnsi="Times New Roman" w:cs="Times New Roman"/>
          <w:color w:val="auto"/>
          <w:sz w:val="28"/>
          <w:szCs w:val="28"/>
          <w:lang w:val="ru-RU"/>
        </w:rPr>
        <w:t>тренировочного занятия  при реализации образовательн</w:t>
      </w:r>
      <w:r w:rsidRPr="000E034E">
        <w:rPr>
          <w:rFonts w:ascii="Times New Roman" w:hAnsi="Times New Roman" w:cs="Times New Roman"/>
          <w:color w:val="auto"/>
          <w:sz w:val="28"/>
          <w:szCs w:val="28"/>
          <w:lang w:val="ru-RU"/>
        </w:rPr>
        <w:t>ой</w:t>
      </w:r>
      <w:r w:rsidR="00AC7708" w:rsidRPr="000E034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программ</w:t>
      </w:r>
      <w:r w:rsidRPr="000E034E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r w:rsidR="00AC7708" w:rsidRPr="000E034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C7708">
        <w:rPr>
          <w:rFonts w:ascii="Times New Roman" w:hAnsi="Times New Roman" w:cs="Times New Roman"/>
          <w:sz w:val="28"/>
          <w:szCs w:val="28"/>
          <w:lang w:val="ru-RU"/>
        </w:rPr>
        <w:t xml:space="preserve">в области физической культуры и спорта </w:t>
      </w:r>
      <w:r w:rsidR="0066791A">
        <w:rPr>
          <w:rFonts w:ascii="Times New Roman" w:hAnsi="Times New Roman" w:cs="Times New Roman"/>
          <w:sz w:val="28"/>
          <w:szCs w:val="28"/>
          <w:lang w:val="ru-RU"/>
        </w:rPr>
        <w:t xml:space="preserve"> не может превышать:</w:t>
      </w:r>
    </w:p>
    <w:p w:rsidR="0066791A" w:rsidRDefault="0066791A" w:rsidP="00326516">
      <w:pPr>
        <w:pStyle w:val="2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спортивно-оздоровительном этапе – 2 часов;</w:t>
      </w:r>
    </w:p>
    <w:p w:rsidR="0066791A" w:rsidRPr="00BF7C66" w:rsidRDefault="0066791A" w:rsidP="00326516">
      <w:pPr>
        <w:pStyle w:val="2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BF7C66">
        <w:rPr>
          <w:rFonts w:ascii="Times New Roman" w:hAnsi="Times New Roman" w:cs="Times New Roman"/>
          <w:color w:val="FF0000"/>
          <w:sz w:val="28"/>
          <w:szCs w:val="28"/>
          <w:lang w:val="ru-RU"/>
        </w:rPr>
        <w:t>На начальном этапе – 2 часов;</w:t>
      </w:r>
    </w:p>
    <w:p w:rsidR="0066791A" w:rsidRPr="00BF7C66" w:rsidRDefault="0066791A" w:rsidP="00326516">
      <w:pPr>
        <w:pStyle w:val="2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BF7C66">
        <w:rPr>
          <w:rFonts w:ascii="Times New Roman" w:hAnsi="Times New Roman" w:cs="Times New Roman"/>
          <w:color w:val="FF0000"/>
          <w:sz w:val="28"/>
          <w:szCs w:val="28"/>
          <w:lang w:val="ru-RU"/>
        </w:rPr>
        <w:t>На тренировочном этапе (этап спортивной специализации) – 3 часов;</w:t>
      </w:r>
    </w:p>
    <w:p w:rsidR="009F2D4A" w:rsidRPr="00BF7C66" w:rsidRDefault="0066791A" w:rsidP="00326516">
      <w:pPr>
        <w:pStyle w:val="2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BF7C66">
        <w:rPr>
          <w:rFonts w:ascii="Times New Roman" w:hAnsi="Times New Roman" w:cs="Times New Roman"/>
          <w:color w:val="FF0000"/>
          <w:sz w:val="28"/>
          <w:szCs w:val="28"/>
          <w:lang w:val="ru-RU"/>
        </w:rPr>
        <w:t>На этапе совершенствования спорт</w:t>
      </w:r>
      <w:r w:rsidR="009F2D4A" w:rsidRPr="00BF7C66">
        <w:rPr>
          <w:rFonts w:ascii="Times New Roman" w:hAnsi="Times New Roman" w:cs="Times New Roman"/>
          <w:color w:val="FF0000"/>
          <w:sz w:val="28"/>
          <w:szCs w:val="28"/>
          <w:lang w:val="ru-RU"/>
        </w:rPr>
        <w:t>и</w:t>
      </w:r>
      <w:r w:rsidR="002E7F84" w:rsidRPr="00BF7C66">
        <w:rPr>
          <w:rFonts w:ascii="Times New Roman" w:hAnsi="Times New Roman" w:cs="Times New Roman"/>
          <w:color w:val="FF0000"/>
          <w:sz w:val="28"/>
          <w:szCs w:val="28"/>
          <w:lang w:val="ru-RU"/>
        </w:rPr>
        <w:t>в</w:t>
      </w:r>
      <w:r w:rsidRPr="00BF7C66">
        <w:rPr>
          <w:rFonts w:ascii="Times New Roman" w:hAnsi="Times New Roman" w:cs="Times New Roman"/>
          <w:color w:val="FF0000"/>
          <w:sz w:val="28"/>
          <w:szCs w:val="28"/>
          <w:lang w:val="ru-RU"/>
        </w:rPr>
        <w:t>ного мастерства – 4 ча</w:t>
      </w:r>
      <w:r w:rsidR="009F2D4A" w:rsidRPr="00BF7C66">
        <w:rPr>
          <w:rFonts w:ascii="Times New Roman" w:hAnsi="Times New Roman" w:cs="Times New Roman"/>
          <w:color w:val="FF0000"/>
          <w:sz w:val="28"/>
          <w:szCs w:val="28"/>
          <w:lang w:val="ru-RU"/>
        </w:rPr>
        <w:t>с</w:t>
      </w:r>
      <w:r w:rsidRPr="00BF7C66">
        <w:rPr>
          <w:rFonts w:ascii="Times New Roman" w:hAnsi="Times New Roman" w:cs="Times New Roman"/>
          <w:color w:val="FF0000"/>
          <w:sz w:val="28"/>
          <w:szCs w:val="28"/>
          <w:lang w:val="ru-RU"/>
        </w:rPr>
        <w:t>ов</w:t>
      </w:r>
      <w:r w:rsidR="009F2D4A" w:rsidRPr="00BF7C66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326516" w:rsidRPr="008530D7" w:rsidRDefault="009F2D4A" w:rsidP="00326516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530D7">
        <w:rPr>
          <w:rFonts w:ascii="Times New Roman" w:hAnsi="Times New Roman" w:cs="Times New Roman"/>
          <w:color w:val="auto"/>
          <w:sz w:val="28"/>
          <w:szCs w:val="28"/>
          <w:lang w:val="ru-RU"/>
        </w:rPr>
        <w:t>Д</w:t>
      </w:r>
      <w:r w:rsidR="00326516" w:rsidRPr="008530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ля обучающихся, занимающихся </w:t>
      </w:r>
      <w:r w:rsidR="00077D0A" w:rsidRPr="008530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общеразвивающей  программе </w:t>
      </w:r>
      <w:r w:rsidR="00326516" w:rsidRPr="008530D7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базе детских садов в возрасте до 7 лет, разрешается устанавливать акад</w:t>
      </w:r>
      <w:r w:rsidR="002B0213">
        <w:rPr>
          <w:rFonts w:ascii="Times New Roman" w:hAnsi="Times New Roman" w:cs="Times New Roman"/>
          <w:color w:val="auto"/>
          <w:sz w:val="28"/>
          <w:szCs w:val="28"/>
          <w:lang w:val="ru-RU"/>
        </w:rPr>
        <w:t>емический час равный 30 минутам (</w:t>
      </w:r>
      <w:r w:rsidR="009631A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таблица 6.5 постановления Главного государственного врача </w:t>
      </w:r>
      <w:r w:rsidR="008530D7" w:rsidRPr="008530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631A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РФ от 28.01.2021 №2). </w:t>
      </w:r>
      <w:r w:rsidR="00326516" w:rsidRPr="008530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Освобождающиеся </w:t>
      </w:r>
      <w:r w:rsidR="004A2432">
        <w:rPr>
          <w:rFonts w:ascii="Times New Roman" w:hAnsi="Times New Roman" w:cs="Times New Roman"/>
          <w:color w:val="auto"/>
          <w:sz w:val="28"/>
          <w:szCs w:val="28"/>
          <w:lang w:val="ru-RU"/>
        </w:rPr>
        <w:t>30</w:t>
      </w:r>
      <w:r w:rsidR="00326516" w:rsidRPr="008530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минут использовать </w:t>
      </w:r>
      <w:r w:rsidR="004A243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для </w:t>
      </w:r>
      <w:r w:rsidR="00326516" w:rsidRPr="008530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организац</w:t>
      </w:r>
      <w:r w:rsidR="004A2432">
        <w:rPr>
          <w:rFonts w:ascii="Times New Roman" w:hAnsi="Times New Roman" w:cs="Times New Roman"/>
          <w:color w:val="auto"/>
          <w:sz w:val="28"/>
          <w:szCs w:val="28"/>
          <w:lang w:val="ru-RU"/>
        </w:rPr>
        <w:t>ии</w:t>
      </w:r>
      <w:r w:rsidR="00326516" w:rsidRPr="008530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группы</w:t>
      </w:r>
      <w:r w:rsidR="004A243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иной педагогической деятельности.</w:t>
      </w:r>
    </w:p>
    <w:p w:rsidR="0004123A" w:rsidRDefault="004A2432" w:rsidP="0004123A">
      <w:pPr>
        <w:pStyle w:val="2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Промежуточная</w:t>
      </w:r>
      <w:r w:rsidR="00607F4C" w:rsidRPr="00607F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7F4C">
        <w:rPr>
          <w:rFonts w:ascii="Times New Roman" w:hAnsi="Times New Roman" w:cs="Times New Roman"/>
          <w:sz w:val="28"/>
          <w:szCs w:val="28"/>
          <w:lang w:val="ru-RU"/>
        </w:rPr>
        <w:t>(итоговая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аттестация проводится </w:t>
      </w:r>
      <w:r w:rsidR="00607F4C">
        <w:rPr>
          <w:rFonts w:ascii="Times New Roman" w:hAnsi="Times New Roman" w:cs="Times New Roman"/>
          <w:sz w:val="28"/>
          <w:szCs w:val="28"/>
          <w:lang w:val="ru-RU"/>
        </w:rPr>
        <w:t>три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раза в год </w:t>
      </w:r>
      <w:r w:rsidR="00607F4C">
        <w:rPr>
          <w:rFonts w:ascii="Times New Roman" w:hAnsi="Times New Roman" w:cs="Times New Roman"/>
          <w:sz w:val="28"/>
          <w:szCs w:val="28"/>
          <w:lang w:val="ru-RU"/>
        </w:rPr>
        <w:t>сентябрь 202</w:t>
      </w:r>
      <w:r w:rsidR="00BF7C6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07F4C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r w:rsidR="00841D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7F4C">
        <w:rPr>
          <w:rFonts w:ascii="Times New Roman" w:hAnsi="Times New Roman" w:cs="Times New Roman"/>
          <w:sz w:val="28"/>
          <w:szCs w:val="28"/>
          <w:lang w:val="ru-RU"/>
        </w:rPr>
        <w:t>январь 202</w:t>
      </w:r>
      <w:r w:rsidR="00BF7C6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07F4C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r w:rsidR="00841D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7F4C">
        <w:rPr>
          <w:rFonts w:ascii="Times New Roman" w:hAnsi="Times New Roman" w:cs="Times New Roman"/>
          <w:sz w:val="28"/>
          <w:szCs w:val="28"/>
          <w:lang w:val="ru-RU"/>
        </w:rPr>
        <w:t>май-июнь 202</w:t>
      </w:r>
      <w:r w:rsidR="00BF7C6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07F4C">
        <w:rPr>
          <w:rFonts w:ascii="Times New Roman" w:hAnsi="Times New Roman" w:cs="Times New Roman"/>
          <w:sz w:val="28"/>
          <w:szCs w:val="28"/>
          <w:lang w:val="ru-RU"/>
        </w:rPr>
        <w:t xml:space="preserve"> года) </w:t>
      </w:r>
      <w:r>
        <w:rPr>
          <w:rFonts w:ascii="Times New Roman" w:hAnsi="Times New Roman" w:cs="Times New Roman"/>
          <w:sz w:val="28"/>
          <w:szCs w:val="28"/>
          <w:lang w:val="ru-RU"/>
        </w:rPr>
        <w:t>и включает в себя оценку уровня подготовленности обучающихся посредством сдачи контрольно-переводных нормативов по видам спортивной подготовки, а также результатов выступления обучающихся на официальных спортивных соревнованиях.</w:t>
      </w:r>
      <w:r w:rsidR="002B021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</w:p>
    <w:p w:rsidR="0004123A" w:rsidRPr="0004123A" w:rsidRDefault="0004123A" w:rsidP="0004123A">
      <w:pPr>
        <w:pStyle w:val="2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23A">
        <w:rPr>
          <w:rFonts w:ascii="Times New Roman" w:hAnsi="Times New Roman" w:cs="Times New Roman"/>
          <w:sz w:val="28"/>
          <w:szCs w:val="28"/>
          <w:lang w:val="ru-RU"/>
        </w:rPr>
        <w:t>В случае невыполнения обучающимся требований к результатам прохождения спортивной подготовки применительно к этапу спортивной подготовки вследствие возникновения обстоятельств непреодолимой силы проведение аттестации продлевается на 12 месяцев со дня окончания срока действия таких обстоятельств</w:t>
      </w:r>
      <w:proofErr w:type="gramStart"/>
      <w:r w:rsidRPr="0004123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123A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04123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04123A">
        <w:rPr>
          <w:rFonts w:ascii="Times New Roman" w:hAnsi="Times New Roman" w:cs="Times New Roman"/>
          <w:sz w:val="28"/>
          <w:szCs w:val="28"/>
          <w:lang w:val="ru-RU"/>
        </w:rPr>
        <w:t xml:space="preserve">бзац введен </w:t>
      </w:r>
      <w:hyperlink r:id="rId7" w:history="1">
        <w:r w:rsidRPr="0004123A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Приказом</w:t>
        </w:r>
      </w:hyperlink>
      <w:r w:rsidRPr="00041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123A">
        <w:rPr>
          <w:rFonts w:ascii="Times New Roman" w:hAnsi="Times New Roman" w:cs="Times New Roman"/>
          <w:sz w:val="28"/>
          <w:szCs w:val="28"/>
          <w:lang w:val="ru-RU"/>
        </w:rPr>
        <w:t>Минспорта</w:t>
      </w:r>
      <w:proofErr w:type="spellEnd"/>
      <w:r w:rsidRPr="0004123A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30.05.2023 </w:t>
      </w:r>
      <w:r w:rsidRPr="0004123A">
        <w:rPr>
          <w:rFonts w:ascii="Times New Roman" w:hAnsi="Times New Roman" w:cs="Times New Roman"/>
          <w:sz w:val="28"/>
          <w:szCs w:val="28"/>
        </w:rPr>
        <w:t>N</w:t>
      </w:r>
      <w:r w:rsidRPr="0004123A">
        <w:rPr>
          <w:rFonts w:ascii="Times New Roman" w:hAnsi="Times New Roman" w:cs="Times New Roman"/>
          <w:sz w:val="28"/>
          <w:szCs w:val="28"/>
          <w:lang w:val="ru-RU"/>
        </w:rPr>
        <w:t xml:space="preserve"> 392)</w:t>
      </w:r>
    </w:p>
    <w:p w:rsidR="0004123A" w:rsidRDefault="0004123A" w:rsidP="0004123A">
      <w:pPr>
        <w:pStyle w:val="ConsPlusNormal"/>
        <w:jc w:val="both"/>
      </w:pPr>
    </w:p>
    <w:p w:rsidR="00326516" w:rsidRPr="00134206" w:rsidRDefault="00BF7C66" w:rsidP="00326516">
      <w:pPr>
        <w:pStyle w:val="2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Режим работы МБУДО </w:t>
      </w:r>
      <w:r w:rsidR="00326516">
        <w:rPr>
          <w:rFonts w:ascii="Times New Roman" w:hAnsi="Times New Roman" w:cs="Times New Roman"/>
          <w:sz w:val="28"/>
          <w:szCs w:val="28"/>
          <w:lang w:val="ru-RU"/>
        </w:rPr>
        <w:t>СШ №2 г</w:t>
      </w:r>
      <w:proofErr w:type="gramStart"/>
      <w:r w:rsidR="00326516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="00326516">
        <w:rPr>
          <w:rFonts w:ascii="Times New Roman" w:hAnsi="Times New Roman" w:cs="Times New Roman"/>
          <w:sz w:val="28"/>
          <w:szCs w:val="28"/>
          <w:lang w:val="ru-RU"/>
        </w:rPr>
        <w:t>онецка:</w:t>
      </w:r>
    </w:p>
    <w:p w:rsidR="00326516" w:rsidRPr="00134206" w:rsidRDefault="00326516" w:rsidP="00326516">
      <w:pPr>
        <w:pStyle w:val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206">
        <w:rPr>
          <w:rFonts w:ascii="Times New Roman" w:hAnsi="Times New Roman" w:cs="Times New Roman"/>
          <w:sz w:val="28"/>
          <w:szCs w:val="28"/>
          <w:lang w:val="ru-RU"/>
        </w:rPr>
        <w:t>1 смена: с 08.00 час</w:t>
      </w:r>
      <w:proofErr w:type="gramStart"/>
      <w:r w:rsidRPr="0013420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1342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34206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134206">
        <w:rPr>
          <w:rFonts w:ascii="Times New Roman" w:hAnsi="Times New Roman" w:cs="Times New Roman"/>
          <w:sz w:val="28"/>
          <w:szCs w:val="28"/>
          <w:lang w:val="ru-RU"/>
        </w:rPr>
        <w:t>о 12.00 час.</w:t>
      </w:r>
    </w:p>
    <w:p w:rsidR="00326516" w:rsidRDefault="00326516" w:rsidP="00326516">
      <w:pPr>
        <w:pStyle w:val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206">
        <w:rPr>
          <w:rFonts w:ascii="Times New Roman" w:hAnsi="Times New Roman" w:cs="Times New Roman"/>
          <w:sz w:val="28"/>
          <w:szCs w:val="28"/>
          <w:lang w:val="ru-RU"/>
        </w:rPr>
        <w:t>2 смена: с 13.00 час</w:t>
      </w:r>
      <w:proofErr w:type="gramStart"/>
      <w:r w:rsidRPr="0013420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1342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34206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134206">
        <w:rPr>
          <w:rFonts w:ascii="Times New Roman" w:hAnsi="Times New Roman" w:cs="Times New Roman"/>
          <w:sz w:val="28"/>
          <w:szCs w:val="28"/>
          <w:lang w:val="ru-RU"/>
        </w:rPr>
        <w:t>о 20.00 час.</w:t>
      </w:r>
    </w:p>
    <w:p w:rsidR="00326516" w:rsidRDefault="00326516" w:rsidP="00326516">
      <w:pPr>
        <w:pStyle w:val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Продолжительность ежедневных занятий регламентируется этапом подготовки.</w:t>
      </w:r>
    </w:p>
    <w:p w:rsidR="00326516" w:rsidRDefault="00326516" w:rsidP="00326516">
      <w:pPr>
        <w:pStyle w:val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Продолжительность рабочей недели:</w:t>
      </w:r>
    </w:p>
    <w:p w:rsidR="00326516" w:rsidRDefault="00326516" w:rsidP="00326516">
      <w:pPr>
        <w:pStyle w:val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административные работники 40 часов в неделю;</w:t>
      </w:r>
    </w:p>
    <w:p w:rsidR="00326516" w:rsidRDefault="00326516" w:rsidP="00326516">
      <w:pPr>
        <w:pStyle w:val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инструктор-методист — 36 часов в неделю;</w:t>
      </w:r>
    </w:p>
    <w:p w:rsidR="00326516" w:rsidRDefault="00326516" w:rsidP="00326516">
      <w:pPr>
        <w:pStyle w:val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концертмейстер – 36 часов в неделю</w:t>
      </w:r>
    </w:p>
    <w:p w:rsidR="00326516" w:rsidRDefault="00326516" w:rsidP="00326516">
      <w:pPr>
        <w:pStyle w:val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тренеры-преподаватели  - согласно тарификации и утвержденному расписанию.</w:t>
      </w:r>
    </w:p>
    <w:p w:rsidR="00326516" w:rsidRDefault="00326516" w:rsidP="00326516">
      <w:pPr>
        <w:pStyle w:val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4206">
        <w:rPr>
          <w:rFonts w:ascii="Times New Roman" w:hAnsi="Times New Roman" w:cs="Times New Roman"/>
          <w:sz w:val="28"/>
          <w:szCs w:val="28"/>
          <w:lang w:val="ru-RU"/>
        </w:rPr>
        <w:t>Отделение платных услуг: с 15.00 час. до 22.00 час</w:t>
      </w:r>
      <w:proofErr w:type="gramStart"/>
      <w:r w:rsidRPr="00134206">
        <w:rPr>
          <w:rFonts w:ascii="Times New Roman" w:hAnsi="Times New Roman" w:cs="Times New Roman"/>
          <w:sz w:val="28"/>
          <w:szCs w:val="28"/>
          <w:lang w:val="ru-RU"/>
        </w:rPr>
        <w:t xml:space="preserve">.,                                              </w:t>
      </w:r>
      <w:proofErr w:type="gramEnd"/>
      <w:r w:rsidRPr="00134206">
        <w:rPr>
          <w:rFonts w:ascii="Times New Roman" w:hAnsi="Times New Roman" w:cs="Times New Roman"/>
          <w:sz w:val="28"/>
          <w:szCs w:val="28"/>
          <w:lang w:val="ru-RU"/>
        </w:rPr>
        <w:t>понедельник - выходной</w:t>
      </w:r>
    </w:p>
    <w:p w:rsidR="00326516" w:rsidRDefault="00326516" w:rsidP="00326516">
      <w:pPr>
        <w:pStyle w:val="2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Образовательный процесс  осуществляется с учетом принципов добровольности, свободы выбора детьми и подростками видов спорта, их инициативы и самостоят</w:t>
      </w:r>
      <w:r w:rsidR="00034B9B">
        <w:rPr>
          <w:rFonts w:ascii="Times New Roman" w:hAnsi="Times New Roman" w:cs="Times New Roman"/>
          <w:sz w:val="28"/>
          <w:szCs w:val="28"/>
          <w:lang w:val="ru-RU"/>
        </w:rPr>
        <w:t xml:space="preserve">ельности. Каждый обучающийся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имеет право заниматься несколькими видами спорта, расписание занятий которых не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совпадает.</w:t>
      </w:r>
    </w:p>
    <w:p w:rsidR="00326516" w:rsidRDefault="00326516" w:rsidP="00326516">
      <w:pPr>
        <w:pStyle w:val="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6516" w:rsidRPr="00134206" w:rsidRDefault="00326516" w:rsidP="00326516">
      <w:pPr>
        <w:pStyle w:val="2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Работа организована  по видам спорта:</w:t>
      </w:r>
    </w:p>
    <w:p w:rsidR="00326516" w:rsidRDefault="00326516" w:rsidP="00326516">
      <w:pPr>
        <w:pStyle w:val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20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3420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отделение баскетбола:</w:t>
      </w:r>
      <w:r w:rsidRPr="00134206">
        <w:rPr>
          <w:rFonts w:ascii="Times New Roman" w:hAnsi="Times New Roman" w:cs="Times New Roman"/>
          <w:sz w:val="28"/>
          <w:szCs w:val="28"/>
          <w:lang w:val="ru-RU"/>
        </w:rPr>
        <w:t xml:space="preserve"> на основной базе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игровом </w:t>
      </w:r>
      <w:r w:rsidRPr="00134206">
        <w:rPr>
          <w:rFonts w:ascii="Times New Roman" w:hAnsi="Times New Roman" w:cs="Times New Roman"/>
          <w:sz w:val="28"/>
          <w:szCs w:val="28"/>
          <w:lang w:val="ru-RU"/>
        </w:rPr>
        <w:t>зале спорткомплекса, пр</w:t>
      </w:r>
      <w:proofErr w:type="gramStart"/>
      <w:r w:rsidRPr="00134206"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 w:rsidRPr="00134206">
        <w:rPr>
          <w:rFonts w:ascii="Times New Roman" w:hAnsi="Times New Roman" w:cs="Times New Roman"/>
          <w:sz w:val="28"/>
          <w:szCs w:val="28"/>
          <w:lang w:val="ru-RU"/>
        </w:rPr>
        <w:t xml:space="preserve">енина 28, </w:t>
      </w:r>
      <w:r>
        <w:rPr>
          <w:rFonts w:ascii="Times New Roman" w:hAnsi="Times New Roman" w:cs="Times New Roman"/>
          <w:sz w:val="28"/>
          <w:szCs w:val="28"/>
          <w:lang w:val="ru-RU"/>
        </w:rPr>
        <w:t>МБОУ СОШ №2 г.Донецка в соответствии с договором о сотрудничестве;</w:t>
      </w:r>
    </w:p>
    <w:p w:rsidR="00326516" w:rsidRDefault="00326516" w:rsidP="00326516">
      <w:pPr>
        <w:pStyle w:val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206">
        <w:rPr>
          <w:rFonts w:ascii="Times New Roman" w:hAnsi="Times New Roman" w:cs="Times New Roman"/>
          <w:b/>
          <w:bCs/>
          <w:sz w:val="28"/>
          <w:szCs w:val="28"/>
          <w:lang w:val="ru-RU"/>
        </w:rPr>
        <w:t>- отделение бокса:</w:t>
      </w:r>
      <w:r w:rsidRPr="00134206">
        <w:rPr>
          <w:rFonts w:ascii="Times New Roman" w:hAnsi="Times New Roman" w:cs="Times New Roman"/>
          <w:sz w:val="28"/>
          <w:szCs w:val="28"/>
          <w:lang w:val="ru-RU"/>
        </w:rPr>
        <w:t xml:space="preserve"> на основной базе, пр</w:t>
      </w:r>
      <w:proofErr w:type="gramStart"/>
      <w:r w:rsidRPr="00134206"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 w:rsidRPr="00134206">
        <w:rPr>
          <w:rFonts w:ascii="Times New Roman" w:hAnsi="Times New Roman" w:cs="Times New Roman"/>
          <w:sz w:val="28"/>
          <w:szCs w:val="28"/>
          <w:lang w:val="ru-RU"/>
        </w:rPr>
        <w:t>енина 28;</w:t>
      </w:r>
    </w:p>
    <w:p w:rsidR="00326516" w:rsidRPr="00134206" w:rsidRDefault="00326516" w:rsidP="00326516">
      <w:pPr>
        <w:pStyle w:val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206">
        <w:rPr>
          <w:rFonts w:ascii="Times New Roman" w:hAnsi="Times New Roman" w:cs="Times New Roman"/>
          <w:b/>
          <w:bCs/>
          <w:sz w:val="28"/>
          <w:szCs w:val="28"/>
          <w:lang w:val="ru-RU"/>
        </w:rPr>
        <w:t>- отделение дзюдо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самбо</w:t>
      </w:r>
      <w:r w:rsidRPr="00134206">
        <w:rPr>
          <w:rFonts w:ascii="Times New Roman" w:hAnsi="Times New Roman" w:cs="Times New Roman"/>
          <w:sz w:val="28"/>
          <w:szCs w:val="28"/>
          <w:lang w:val="ru-RU"/>
        </w:rPr>
        <w:t>: на основной базе, пр</w:t>
      </w:r>
      <w:proofErr w:type="gramStart"/>
      <w:r w:rsidRPr="00134206"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 w:rsidRPr="00134206">
        <w:rPr>
          <w:rFonts w:ascii="Times New Roman" w:hAnsi="Times New Roman" w:cs="Times New Roman"/>
          <w:sz w:val="28"/>
          <w:szCs w:val="28"/>
          <w:lang w:val="ru-RU"/>
        </w:rPr>
        <w:t>енина 28;</w:t>
      </w:r>
    </w:p>
    <w:p w:rsidR="00326516" w:rsidRPr="00134206" w:rsidRDefault="009F2B28" w:rsidP="00326516">
      <w:pPr>
        <w:pStyle w:val="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4206">
        <w:rPr>
          <w:rFonts w:ascii="Times New Roman" w:hAnsi="Times New Roman" w:cs="Times New Roman"/>
          <w:b/>
          <w:bCs/>
          <w:sz w:val="28"/>
          <w:szCs w:val="28"/>
          <w:lang w:val="ru-RU"/>
        </w:rPr>
        <w:t>- отделение плавания</w:t>
      </w:r>
      <w:r w:rsidRPr="00134206">
        <w:rPr>
          <w:rFonts w:ascii="Times New Roman" w:hAnsi="Times New Roman" w:cs="Times New Roman"/>
          <w:sz w:val="28"/>
          <w:szCs w:val="28"/>
          <w:lang w:val="ru-RU"/>
        </w:rPr>
        <w:t>: на основной базе — бассейн спорткомплекса, пр</w:t>
      </w:r>
      <w:proofErr w:type="gramStart"/>
      <w:r w:rsidRPr="00134206"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 w:rsidRPr="00134206">
        <w:rPr>
          <w:rFonts w:ascii="Times New Roman" w:hAnsi="Times New Roman" w:cs="Times New Roman"/>
          <w:sz w:val="28"/>
          <w:szCs w:val="28"/>
          <w:lang w:val="ru-RU"/>
        </w:rPr>
        <w:t>енина 28;</w:t>
      </w:r>
    </w:p>
    <w:p w:rsidR="00326516" w:rsidRPr="00134206" w:rsidRDefault="00326516" w:rsidP="00326516">
      <w:pPr>
        <w:pStyle w:val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20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342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отделение спортивной гимнастики (юноши и девушки):</w:t>
      </w:r>
    </w:p>
    <w:p w:rsidR="00326516" w:rsidRPr="00134206" w:rsidRDefault="00326516" w:rsidP="00326516">
      <w:pPr>
        <w:pStyle w:val="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4206">
        <w:rPr>
          <w:rFonts w:ascii="Times New Roman" w:hAnsi="Times New Roman" w:cs="Times New Roman"/>
          <w:sz w:val="28"/>
          <w:szCs w:val="28"/>
          <w:lang w:val="ru-RU"/>
        </w:rPr>
        <w:t>на основной базе по пр</w:t>
      </w:r>
      <w:proofErr w:type="gramStart"/>
      <w:r w:rsidRPr="00134206"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 w:rsidRPr="00134206">
        <w:rPr>
          <w:rFonts w:ascii="Times New Roman" w:hAnsi="Times New Roman" w:cs="Times New Roman"/>
          <w:sz w:val="28"/>
          <w:szCs w:val="28"/>
          <w:lang w:val="ru-RU"/>
        </w:rPr>
        <w:t>енина 28; на базе  детских дошкольных учреждени</w:t>
      </w:r>
      <w:r>
        <w:rPr>
          <w:rFonts w:ascii="Times New Roman" w:hAnsi="Times New Roman" w:cs="Times New Roman"/>
          <w:sz w:val="28"/>
          <w:szCs w:val="28"/>
          <w:lang w:val="ru-RU"/>
        </w:rPr>
        <w:t>й и МБОУ СОШ  в соответствии с договорами;</w:t>
      </w:r>
      <w:r w:rsidRPr="001342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6516" w:rsidRPr="00134206" w:rsidRDefault="00326516" w:rsidP="00326516">
      <w:pPr>
        <w:pStyle w:val="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4206">
        <w:rPr>
          <w:rFonts w:ascii="Times New Roman" w:hAnsi="Times New Roman" w:cs="Times New Roman"/>
          <w:b/>
          <w:bCs/>
          <w:sz w:val="28"/>
          <w:szCs w:val="28"/>
          <w:lang w:val="ru-RU"/>
        </w:rPr>
        <w:t>- отделение футбола</w:t>
      </w:r>
      <w:r w:rsidRPr="00134206">
        <w:rPr>
          <w:rFonts w:ascii="Times New Roman" w:hAnsi="Times New Roman" w:cs="Times New Roman"/>
          <w:sz w:val="28"/>
          <w:szCs w:val="28"/>
          <w:lang w:val="ru-RU"/>
        </w:rPr>
        <w:t>: в летний, осенне-весенний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134206">
        <w:rPr>
          <w:rFonts w:ascii="Times New Roman" w:hAnsi="Times New Roman" w:cs="Times New Roman"/>
          <w:sz w:val="28"/>
          <w:szCs w:val="28"/>
          <w:lang w:val="ru-RU"/>
        </w:rPr>
        <w:t xml:space="preserve"> на  стадионе «Шахтер»; в зимнее время на  основной базе по пр</w:t>
      </w:r>
      <w:proofErr w:type="gramStart"/>
      <w:r w:rsidRPr="00134206"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 w:rsidRPr="00134206">
        <w:rPr>
          <w:rFonts w:ascii="Times New Roman" w:hAnsi="Times New Roman" w:cs="Times New Roman"/>
          <w:sz w:val="28"/>
          <w:szCs w:val="28"/>
          <w:lang w:val="ru-RU"/>
        </w:rPr>
        <w:t xml:space="preserve">енина 28, на базе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МБОУ СОШ №3, МБОУ СОШ №2, МБОУ гимназия  №12,  в соответствии с договорами; </w:t>
      </w:r>
    </w:p>
    <w:p w:rsidR="00326516" w:rsidRDefault="00326516" w:rsidP="00326516">
      <w:pPr>
        <w:pStyle w:val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206">
        <w:rPr>
          <w:rFonts w:ascii="Times New Roman" w:hAnsi="Times New Roman" w:cs="Times New Roman"/>
          <w:b/>
          <w:bCs/>
          <w:sz w:val="28"/>
          <w:szCs w:val="28"/>
          <w:lang w:val="ru-RU"/>
        </w:rPr>
        <w:t>- отделение платных услуг</w:t>
      </w:r>
      <w:r w:rsidRPr="00134206">
        <w:rPr>
          <w:rFonts w:ascii="Times New Roman" w:hAnsi="Times New Roman" w:cs="Times New Roman"/>
          <w:sz w:val="28"/>
          <w:szCs w:val="28"/>
          <w:lang w:val="ru-RU"/>
        </w:rPr>
        <w:t>: на основной базе, пр</w:t>
      </w:r>
      <w:proofErr w:type="gramStart"/>
      <w:r w:rsidRPr="00134206"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 w:rsidRPr="00134206">
        <w:rPr>
          <w:rFonts w:ascii="Times New Roman" w:hAnsi="Times New Roman" w:cs="Times New Roman"/>
          <w:sz w:val="28"/>
          <w:szCs w:val="28"/>
          <w:lang w:val="ru-RU"/>
        </w:rPr>
        <w:t>енина 28</w:t>
      </w:r>
    </w:p>
    <w:p w:rsidR="00326516" w:rsidRDefault="00326516" w:rsidP="00326516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326516" w:rsidRPr="00505A31" w:rsidRDefault="00326516" w:rsidP="00326516">
      <w:pPr>
        <w:rPr>
          <w:lang w:val="ru-RU"/>
        </w:rPr>
      </w:pPr>
    </w:p>
    <w:sectPr w:rsidR="00326516" w:rsidRPr="00505A31" w:rsidSect="00C4194E">
      <w:pgSz w:w="11906" w:h="16838"/>
      <w:pgMar w:top="709" w:right="851" w:bottom="99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645F5"/>
    <w:multiLevelType w:val="hybridMultilevel"/>
    <w:tmpl w:val="2FDEE1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1349C0"/>
    <w:multiLevelType w:val="hybridMultilevel"/>
    <w:tmpl w:val="012A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F2A49"/>
    <w:rsid w:val="00010C44"/>
    <w:rsid w:val="00015D8D"/>
    <w:rsid w:val="00034B9B"/>
    <w:rsid w:val="0004123A"/>
    <w:rsid w:val="000640C5"/>
    <w:rsid w:val="00065278"/>
    <w:rsid w:val="00077D0A"/>
    <w:rsid w:val="00091238"/>
    <w:rsid w:val="000C060B"/>
    <w:rsid w:val="000C3286"/>
    <w:rsid w:val="000D2FC0"/>
    <w:rsid w:val="000E034E"/>
    <w:rsid w:val="000E078B"/>
    <w:rsid w:val="000F203C"/>
    <w:rsid w:val="00104437"/>
    <w:rsid w:val="001477B3"/>
    <w:rsid w:val="00152579"/>
    <w:rsid w:val="00152B1C"/>
    <w:rsid w:val="00196346"/>
    <w:rsid w:val="001A224C"/>
    <w:rsid w:val="001A2BA1"/>
    <w:rsid w:val="00242BB4"/>
    <w:rsid w:val="00245470"/>
    <w:rsid w:val="002522C3"/>
    <w:rsid w:val="002820CC"/>
    <w:rsid w:val="002A3A5C"/>
    <w:rsid w:val="002B0213"/>
    <w:rsid w:val="002B50F2"/>
    <w:rsid w:val="002D2462"/>
    <w:rsid w:val="002E1F08"/>
    <w:rsid w:val="002E7F84"/>
    <w:rsid w:val="00326516"/>
    <w:rsid w:val="003449AB"/>
    <w:rsid w:val="00360282"/>
    <w:rsid w:val="00363A49"/>
    <w:rsid w:val="003757DD"/>
    <w:rsid w:val="003852A5"/>
    <w:rsid w:val="00386962"/>
    <w:rsid w:val="00397B24"/>
    <w:rsid w:val="003E2EB7"/>
    <w:rsid w:val="004019A7"/>
    <w:rsid w:val="00455B85"/>
    <w:rsid w:val="00476704"/>
    <w:rsid w:val="004A2432"/>
    <w:rsid w:val="004C0633"/>
    <w:rsid w:val="00505A31"/>
    <w:rsid w:val="005227B1"/>
    <w:rsid w:val="00592034"/>
    <w:rsid w:val="005C1379"/>
    <w:rsid w:val="005D2C89"/>
    <w:rsid w:val="005F31B4"/>
    <w:rsid w:val="00607F4C"/>
    <w:rsid w:val="00661C38"/>
    <w:rsid w:val="0066791A"/>
    <w:rsid w:val="00683CE4"/>
    <w:rsid w:val="006B6F47"/>
    <w:rsid w:val="006B72A0"/>
    <w:rsid w:val="006F4273"/>
    <w:rsid w:val="00715297"/>
    <w:rsid w:val="00764B87"/>
    <w:rsid w:val="00792BA4"/>
    <w:rsid w:val="007930B3"/>
    <w:rsid w:val="007C7456"/>
    <w:rsid w:val="00810167"/>
    <w:rsid w:val="0082253A"/>
    <w:rsid w:val="00822B9B"/>
    <w:rsid w:val="0083089E"/>
    <w:rsid w:val="00841DCE"/>
    <w:rsid w:val="008530D7"/>
    <w:rsid w:val="008700EE"/>
    <w:rsid w:val="008724AF"/>
    <w:rsid w:val="008A0B7F"/>
    <w:rsid w:val="008A437A"/>
    <w:rsid w:val="008C3FD3"/>
    <w:rsid w:val="008C4B68"/>
    <w:rsid w:val="008D64C2"/>
    <w:rsid w:val="008E60A8"/>
    <w:rsid w:val="008F2A49"/>
    <w:rsid w:val="00920615"/>
    <w:rsid w:val="00942004"/>
    <w:rsid w:val="00945CC8"/>
    <w:rsid w:val="009631A3"/>
    <w:rsid w:val="009C262F"/>
    <w:rsid w:val="009D25C9"/>
    <w:rsid w:val="009D28CE"/>
    <w:rsid w:val="009F2B28"/>
    <w:rsid w:val="009F2D4A"/>
    <w:rsid w:val="00A24DB0"/>
    <w:rsid w:val="00A86047"/>
    <w:rsid w:val="00A954CB"/>
    <w:rsid w:val="00AA4AE4"/>
    <w:rsid w:val="00AB4DC9"/>
    <w:rsid w:val="00AC7708"/>
    <w:rsid w:val="00AF3A92"/>
    <w:rsid w:val="00B00E7A"/>
    <w:rsid w:val="00B10C94"/>
    <w:rsid w:val="00B24540"/>
    <w:rsid w:val="00B74804"/>
    <w:rsid w:val="00B76EE9"/>
    <w:rsid w:val="00B844CD"/>
    <w:rsid w:val="00B93C03"/>
    <w:rsid w:val="00BA7997"/>
    <w:rsid w:val="00BB1918"/>
    <w:rsid w:val="00BF7C66"/>
    <w:rsid w:val="00C22750"/>
    <w:rsid w:val="00C4194E"/>
    <w:rsid w:val="00C454A1"/>
    <w:rsid w:val="00C85725"/>
    <w:rsid w:val="00D076CE"/>
    <w:rsid w:val="00D34C18"/>
    <w:rsid w:val="00D4639A"/>
    <w:rsid w:val="00D94C7F"/>
    <w:rsid w:val="00DB285C"/>
    <w:rsid w:val="00DC6AD9"/>
    <w:rsid w:val="00DD10EE"/>
    <w:rsid w:val="00DF1B3D"/>
    <w:rsid w:val="00DF404C"/>
    <w:rsid w:val="00E02C58"/>
    <w:rsid w:val="00E67217"/>
    <w:rsid w:val="00E907B3"/>
    <w:rsid w:val="00EC007B"/>
    <w:rsid w:val="00ED1F2F"/>
    <w:rsid w:val="00ED1FE2"/>
    <w:rsid w:val="00EE7AC7"/>
    <w:rsid w:val="00EF5FB1"/>
    <w:rsid w:val="00F017F0"/>
    <w:rsid w:val="00F10599"/>
    <w:rsid w:val="00F21D2A"/>
    <w:rsid w:val="00F93F82"/>
    <w:rsid w:val="00FA2FA6"/>
    <w:rsid w:val="00FB0998"/>
    <w:rsid w:val="00FD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C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2820CC"/>
    <w:rPr>
      <w:rFonts w:ascii="Courier New" w:hAnsi="Courier New" w:cs="Courier New"/>
      <w:sz w:val="20"/>
      <w:szCs w:val="20"/>
    </w:rPr>
  </w:style>
  <w:style w:type="paragraph" w:customStyle="1" w:styleId="a3">
    <w:name w:val="Содержимое таблицы"/>
    <w:basedOn w:val="a"/>
    <w:rsid w:val="002820CC"/>
    <w:pPr>
      <w:suppressLineNumbers/>
    </w:pPr>
  </w:style>
  <w:style w:type="table" w:styleId="a4">
    <w:name w:val="Table Grid"/>
    <w:basedOn w:val="a1"/>
    <w:uiPriority w:val="39"/>
    <w:rsid w:val="00DC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27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73D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customStyle="1" w:styleId="a7">
    <w:name w:val="Текст в заданном формате"/>
    <w:basedOn w:val="a"/>
    <w:rsid w:val="002522C3"/>
    <w:rPr>
      <w:rFonts w:ascii="Courier New" w:eastAsia="Courier New" w:hAnsi="Courier New" w:cs="Courier New"/>
      <w:color w:val="auto"/>
      <w:kern w:val="1"/>
      <w:sz w:val="20"/>
      <w:lang w:val="ru-RU" w:bidi="ar-SA"/>
    </w:rPr>
  </w:style>
  <w:style w:type="paragraph" w:styleId="a8">
    <w:name w:val="List Paragraph"/>
    <w:basedOn w:val="a"/>
    <w:uiPriority w:val="34"/>
    <w:qFormat/>
    <w:rsid w:val="00077D0A"/>
    <w:pPr>
      <w:ind w:left="720"/>
      <w:contextualSpacing/>
    </w:pPr>
  </w:style>
  <w:style w:type="paragraph" w:customStyle="1" w:styleId="ConsPlusNormal">
    <w:name w:val="ConsPlusNormal"/>
    <w:rsid w:val="00041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C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2820CC"/>
    <w:rPr>
      <w:rFonts w:ascii="Courier New" w:hAnsi="Courier New" w:cs="Courier New"/>
      <w:sz w:val="20"/>
      <w:szCs w:val="20"/>
    </w:rPr>
  </w:style>
  <w:style w:type="paragraph" w:customStyle="1" w:styleId="a3">
    <w:name w:val="Содержимое таблицы"/>
    <w:basedOn w:val="a"/>
    <w:rsid w:val="002820CC"/>
    <w:pPr>
      <w:suppressLineNumbers/>
    </w:pPr>
  </w:style>
  <w:style w:type="table" w:styleId="a4">
    <w:name w:val="Table Grid"/>
    <w:basedOn w:val="a1"/>
    <w:uiPriority w:val="39"/>
    <w:rsid w:val="00DC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27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73D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customStyle="1" w:styleId="a7">
    <w:name w:val="Текст в заданном формате"/>
    <w:basedOn w:val="a"/>
    <w:rsid w:val="002522C3"/>
    <w:rPr>
      <w:rFonts w:ascii="Courier New" w:eastAsia="Courier New" w:hAnsi="Courier New" w:cs="Courier New"/>
      <w:color w:val="auto"/>
      <w:kern w:val="1"/>
      <w:sz w:val="20"/>
      <w:lang w:val="ru-RU" w:bidi="ar-SA"/>
    </w:rPr>
  </w:style>
  <w:style w:type="paragraph" w:styleId="a8">
    <w:name w:val="List Paragraph"/>
    <w:basedOn w:val="a"/>
    <w:uiPriority w:val="34"/>
    <w:qFormat/>
    <w:rsid w:val="00077D0A"/>
    <w:pPr>
      <w:ind w:left="720"/>
      <w:contextualSpacing/>
    </w:pPr>
  </w:style>
  <w:style w:type="paragraph" w:customStyle="1" w:styleId="ConsPlusNormal">
    <w:name w:val="ConsPlusNormal"/>
    <w:rsid w:val="00041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1377&amp;date=18.07.2023&amp;dst=100023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F556-A82E-43DE-99C9-59FEFA47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Клименко</dc:creator>
  <cp:keywords/>
  <dc:description/>
  <cp:lastModifiedBy>Контингент</cp:lastModifiedBy>
  <cp:revision>44</cp:revision>
  <cp:lastPrinted>2023-08-21T14:31:00Z</cp:lastPrinted>
  <dcterms:created xsi:type="dcterms:W3CDTF">2018-10-16T07:31:00Z</dcterms:created>
  <dcterms:modified xsi:type="dcterms:W3CDTF">2024-04-15T05:50:00Z</dcterms:modified>
</cp:coreProperties>
</file>