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41" w:rsidRDefault="0072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5C7841" w:rsidRDefault="0072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расходах, имуществе и обязательствах имущественного характера руководителей организаций </w:t>
      </w:r>
    </w:p>
    <w:p w:rsidR="005C7841" w:rsidRDefault="0072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муниципального образования «Город Донецк», а также их супругов и </w:t>
      </w:r>
    </w:p>
    <w:p w:rsidR="005C7841" w:rsidRDefault="00724F97">
      <w:pPr>
        <w:spacing w:after="0" w:line="240" w:lineRule="auto"/>
        <w:jc w:val="center"/>
      </w:pPr>
      <w:r>
        <w:t>несовершеннолетних детей за период с 01.01.2021г.</w:t>
      </w:r>
      <w:r>
        <w:t xml:space="preserve"> по 31.12.2021г.</w:t>
      </w:r>
    </w:p>
    <w:tbl>
      <w:tblPr>
        <w:tblW w:w="15876" w:type="dxa"/>
        <w:tblInd w:w="-5" w:type="dxa"/>
        <w:tblLayout w:type="fixed"/>
        <w:tblLook w:val="04A0"/>
      </w:tblPr>
      <w:tblGrid>
        <w:gridCol w:w="1985"/>
        <w:gridCol w:w="1984"/>
        <w:gridCol w:w="2552"/>
        <w:gridCol w:w="1276"/>
        <w:gridCol w:w="1701"/>
        <w:gridCol w:w="2409"/>
        <w:gridCol w:w="2268"/>
        <w:gridCol w:w="1701"/>
      </w:tblGrid>
      <w:tr w:rsidR="005C7841">
        <w:trPr>
          <w:trHeight w:val="228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 И 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>
              <w:rPr>
                <w:rFonts w:ascii="Times New Roman" w:hAnsi="Times New Roman"/>
                <w:b/>
              </w:rPr>
              <w:t>транспортных</w:t>
            </w:r>
            <w:proofErr w:type="gramEnd"/>
          </w:p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средств, </w:t>
            </w:r>
            <w:proofErr w:type="gramStart"/>
            <w:r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</w:t>
            </w:r>
            <w:r>
              <w:rPr>
                <w:rFonts w:ascii="Times New Roman" w:hAnsi="Times New Roman"/>
                <w:b/>
              </w:rPr>
              <w:t xml:space="preserve">анием вида и марки, </w:t>
            </w:r>
            <w:proofErr w:type="gramStart"/>
            <w:r>
              <w:rPr>
                <w:rFonts w:ascii="Times New Roman" w:hAnsi="Times New Roman"/>
                <w:b/>
              </w:rPr>
              <w:t>принадлежащих</w:t>
            </w:r>
            <w:proofErr w:type="gramEnd"/>
          </w:p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праве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ConsPlusNormal"/>
              <w:ind w:firstLine="2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</w:t>
            </w:r>
          </w:p>
          <w:p w:rsidR="005C7841" w:rsidRDefault="00724F97">
            <w:pPr>
              <w:pStyle w:val="ConsPlusNormal"/>
              <w:ind w:firstLine="2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доход</w:t>
            </w:r>
          </w:p>
          <w:p w:rsidR="005C7841" w:rsidRDefault="005C7841">
            <w:pPr>
              <w:pStyle w:val="ConsPlusNormal"/>
              <w:ind w:firstLine="2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ConsPlusNormal"/>
              <w:ind w:firstLine="2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</w:t>
            </w:r>
          </w:p>
        </w:tc>
      </w:tr>
      <w:tr w:rsidR="005C7841">
        <w:trPr>
          <w:trHeight w:val="30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5C7841">
            <w:pPr>
              <w:pStyle w:val="aa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5C7841">
            <w:pPr>
              <w:pStyle w:val="aa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</w:pPr>
            <w:r>
              <w:rPr>
                <w:rFonts w:ascii="Times New Roman" w:hAnsi="Times New Roman"/>
                <w:b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Страна </w:t>
            </w:r>
          </w:p>
          <w:p w:rsidR="005C7841" w:rsidRDefault="00724F9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расположения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5C7841">
            <w:pPr>
              <w:pStyle w:val="aa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5C7841">
            <w:pPr>
              <w:pStyle w:val="ConsPlusNormal"/>
              <w:snapToGrid w:val="0"/>
              <w:ind w:firstLine="2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841" w:rsidRDefault="005C7841">
            <w:pPr>
              <w:pStyle w:val="ConsPlusNormal"/>
              <w:snapToGrid w:val="0"/>
              <w:ind w:firstLine="2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C7841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Колтовскова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МБУДО  ДЮСШ №2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Донецка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Жилой дом 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(приусадебный)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Автомобиль 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211540, 2010г.</w:t>
            </w:r>
            <w:r>
              <w:rPr>
                <w:rFonts w:ascii="Times New Roman" w:hAnsi="Times New Roman"/>
                <w:color w:val="000000"/>
              </w:rPr>
              <w:t xml:space="preserve"> (Индивидуальная)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716860,90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</w:t>
            </w:r>
          </w:p>
        </w:tc>
      </w:tr>
      <w:tr w:rsidR="005C7841">
        <w:trPr>
          <w:trHeight w:val="1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5C7841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Жилой дом (Безвозмездное пользование с 1995г. </w:t>
            </w:r>
            <w:proofErr w:type="gramEnd"/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бессрочное) 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(приусадебный)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(безвозмездное пользование с 1995г. </w:t>
            </w:r>
            <w:proofErr w:type="gramEnd"/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бессрочно)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841" w:rsidRDefault="005C7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Автомобиль </w:t>
            </w:r>
          </w:p>
          <w:p w:rsidR="005C7841" w:rsidRDefault="00724F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ШЕВРОЛЕ ЛАЧЕТТИ, 2008г.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(Индивидуальная)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Автомобиль </w:t>
            </w:r>
          </w:p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ХУНДАЙ СОЛЯРИС, 2016г.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(Индивидуальная)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179656,90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41" w:rsidRDefault="00724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</w:p>
          <w:p w:rsidR="005C7841" w:rsidRDefault="00724F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</w:t>
            </w:r>
          </w:p>
        </w:tc>
      </w:tr>
    </w:tbl>
    <w:p w:rsidR="005C7841" w:rsidRDefault="005C7841">
      <w:pPr>
        <w:jc w:val="center"/>
        <w:rPr>
          <w:rFonts w:ascii="Times New Roman" w:hAnsi="Times New Roman"/>
          <w:color w:val="FF0000"/>
        </w:rPr>
      </w:pPr>
    </w:p>
    <w:sectPr w:rsidR="005C7841" w:rsidSect="005C7841">
      <w:pgSz w:w="16838" w:h="11906" w:orient="landscape"/>
      <w:pgMar w:top="680" w:right="567" w:bottom="68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C7841"/>
    <w:rsid w:val="005C7841"/>
    <w:rsid w:val="0072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41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5C784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5C7841"/>
    <w:rPr>
      <w:sz w:val="22"/>
      <w:szCs w:val="22"/>
    </w:rPr>
  </w:style>
  <w:style w:type="character" w:customStyle="1" w:styleId="a5">
    <w:name w:val="Нижний колонтитул Знак"/>
    <w:qFormat/>
    <w:rsid w:val="005C7841"/>
    <w:rPr>
      <w:sz w:val="22"/>
      <w:szCs w:val="22"/>
    </w:rPr>
  </w:style>
  <w:style w:type="paragraph" w:customStyle="1" w:styleId="a6">
    <w:name w:val="Заголовок"/>
    <w:basedOn w:val="a"/>
    <w:next w:val="a7"/>
    <w:qFormat/>
    <w:rsid w:val="005C78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C7841"/>
    <w:pPr>
      <w:spacing w:after="140"/>
    </w:pPr>
  </w:style>
  <w:style w:type="paragraph" w:styleId="a8">
    <w:name w:val="List"/>
    <w:basedOn w:val="a7"/>
    <w:rsid w:val="005C7841"/>
    <w:rPr>
      <w:rFonts w:cs="Arial"/>
    </w:rPr>
  </w:style>
  <w:style w:type="paragraph" w:customStyle="1" w:styleId="Caption">
    <w:name w:val="Caption"/>
    <w:basedOn w:val="a"/>
    <w:qFormat/>
    <w:rsid w:val="005C78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C7841"/>
    <w:pPr>
      <w:suppressLineNumbers/>
    </w:pPr>
    <w:rPr>
      <w:rFonts w:cs="Arial"/>
    </w:rPr>
  </w:style>
  <w:style w:type="paragraph" w:styleId="aa">
    <w:name w:val="No Spacing"/>
    <w:qFormat/>
    <w:rsid w:val="005C7841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5C7841"/>
    <w:pPr>
      <w:autoSpaceDE w:val="0"/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styleId="ab">
    <w:name w:val="Balloon Text"/>
    <w:basedOn w:val="a"/>
    <w:qFormat/>
    <w:rsid w:val="005C78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5C784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5C784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5C7841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5C7841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5C78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Контингент</cp:lastModifiedBy>
  <cp:revision>2</cp:revision>
  <cp:lastPrinted>2013-04-30T12:15:00Z</cp:lastPrinted>
  <dcterms:created xsi:type="dcterms:W3CDTF">2024-03-12T08:58:00Z</dcterms:created>
  <dcterms:modified xsi:type="dcterms:W3CDTF">2024-03-12T08:58:00Z</dcterms:modified>
  <dc:language>ru-RU</dc:language>
</cp:coreProperties>
</file>